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77" w:rsidRDefault="00F91E13">
      <w:pPr>
        <w:jc w:val="center"/>
        <w:rPr>
          <w:b/>
          <w:sz w:val="36"/>
          <w:szCs w:val="36"/>
          <w:u w:val="single"/>
        </w:rPr>
      </w:pPr>
      <w:bookmarkStart w:id="0" w:name="_heading=h.gjdgxs" w:colFirst="0" w:colLast="0"/>
      <w:bookmarkEnd w:id="0"/>
      <w:r>
        <w:rPr>
          <w:b/>
          <w:sz w:val="36"/>
          <w:szCs w:val="36"/>
          <w:u w:val="single"/>
        </w:rPr>
        <w:t>I.R.E SCHEMES OF WO</w:t>
      </w:r>
      <w:r w:rsidR="005A3A67">
        <w:rPr>
          <w:b/>
          <w:sz w:val="36"/>
          <w:szCs w:val="36"/>
          <w:u w:val="single"/>
        </w:rPr>
        <w:t>RK FOR CLASS EIGHT TERM ONE 2023</w:t>
      </w:r>
      <w:bookmarkStart w:id="1" w:name="_GoBack"/>
      <w:bookmarkEnd w:id="1"/>
    </w:p>
    <w:tbl>
      <w:tblPr>
        <w:tblStyle w:val="a"/>
        <w:tblW w:w="149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40"/>
        <w:gridCol w:w="2340"/>
        <w:gridCol w:w="3780"/>
        <w:gridCol w:w="2070"/>
        <w:gridCol w:w="1530"/>
        <w:gridCol w:w="2430"/>
        <w:gridCol w:w="1530"/>
      </w:tblGrid>
      <w:tr w:rsidR="00916277">
        <w:tc>
          <w:tcPr>
            <w:tcW w:w="720" w:type="dxa"/>
          </w:tcPr>
          <w:p w:rsidR="00916277" w:rsidRDefault="00F91E13">
            <w:pPr>
              <w:rPr>
                <w:b/>
                <w:sz w:val="20"/>
                <w:szCs w:val="20"/>
              </w:rPr>
            </w:pPr>
            <w:r>
              <w:rPr>
                <w:b/>
                <w:sz w:val="20"/>
                <w:szCs w:val="20"/>
              </w:rPr>
              <w:t>Wk</w:t>
            </w:r>
          </w:p>
        </w:tc>
        <w:tc>
          <w:tcPr>
            <w:tcW w:w="540" w:type="dxa"/>
          </w:tcPr>
          <w:p w:rsidR="00916277" w:rsidRDefault="00F91E13">
            <w:pPr>
              <w:rPr>
                <w:b/>
                <w:sz w:val="20"/>
                <w:szCs w:val="20"/>
              </w:rPr>
            </w:pPr>
            <w:r>
              <w:rPr>
                <w:b/>
                <w:sz w:val="20"/>
                <w:szCs w:val="20"/>
              </w:rPr>
              <w:t>LES</w:t>
            </w:r>
          </w:p>
        </w:tc>
        <w:tc>
          <w:tcPr>
            <w:tcW w:w="2340" w:type="dxa"/>
          </w:tcPr>
          <w:p w:rsidR="00916277" w:rsidRDefault="00F91E13">
            <w:pPr>
              <w:rPr>
                <w:b/>
                <w:sz w:val="20"/>
                <w:szCs w:val="20"/>
              </w:rPr>
            </w:pPr>
            <w:r>
              <w:rPr>
                <w:b/>
                <w:sz w:val="20"/>
                <w:szCs w:val="20"/>
              </w:rPr>
              <w:t>TOPIC/SUB-TOPIC</w:t>
            </w:r>
          </w:p>
        </w:tc>
        <w:tc>
          <w:tcPr>
            <w:tcW w:w="3780" w:type="dxa"/>
          </w:tcPr>
          <w:p w:rsidR="00916277" w:rsidRDefault="00F91E13">
            <w:pPr>
              <w:rPr>
                <w:b/>
                <w:sz w:val="20"/>
                <w:szCs w:val="20"/>
              </w:rPr>
            </w:pPr>
            <w:r>
              <w:rPr>
                <w:b/>
                <w:sz w:val="20"/>
                <w:szCs w:val="20"/>
              </w:rPr>
              <w:t>OBJECTIVES</w:t>
            </w:r>
          </w:p>
        </w:tc>
        <w:tc>
          <w:tcPr>
            <w:tcW w:w="2070" w:type="dxa"/>
          </w:tcPr>
          <w:p w:rsidR="00916277" w:rsidRDefault="00F91E13">
            <w:pPr>
              <w:rPr>
                <w:b/>
                <w:sz w:val="20"/>
                <w:szCs w:val="20"/>
              </w:rPr>
            </w:pPr>
            <w:r>
              <w:rPr>
                <w:b/>
                <w:sz w:val="20"/>
                <w:szCs w:val="20"/>
              </w:rPr>
              <w:t>T/L ACTIVITIES</w:t>
            </w:r>
          </w:p>
        </w:tc>
        <w:tc>
          <w:tcPr>
            <w:tcW w:w="1530" w:type="dxa"/>
          </w:tcPr>
          <w:p w:rsidR="00916277" w:rsidRDefault="00F91E13">
            <w:pPr>
              <w:rPr>
                <w:b/>
                <w:sz w:val="20"/>
                <w:szCs w:val="20"/>
              </w:rPr>
            </w:pPr>
            <w:r>
              <w:rPr>
                <w:b/>
                <w:sz w:val="20"/>
                <w:szCs w:val="20"/>
              </w:rPr>
              <w:t>TEACHING AIDS</w:t>
            </w:r>
          </w:p>
        </w:tc>
        <w:tc>
          <w:tcPr>
            <w:tcW w:w="2430" w:type="dxa"/>
          </w:tcPr>
          <w:p w:rsidR="00916277" w:rsidRDefault="00F91E13">
            <w:pPr>
              <w:rPr>
                <w:b/>
                <w:sz w:val="20"/>
                <w:szCs w:val="20"/>
              </w:rPr>
            </w:pPr>
            <w:r>
              <w:rPr>
                <w:b/>
                <w:sz w:val="20"/>
                <w:szCs w:val="20"/>
              </w:rPr>
              <w:t>REFERENCE</w:t>
            </w:r>
          </w:p>
        </w:tc>
        <w:tc>
          <w:tcPr>
            <w:tcW w:w="1530" w:type="dxa"/>
          </w:tcPr>
          <w:p w:rsidR="00916277" w:rsidRDefault="00F91E13">
            <w:pPr>
              <w:rPr>
                <w:b/>
                <w:sz w:val="20"/>
                <w:szCs w:val="20"/>
              </w:rPr>
            </w:pPr>
            <w:r>
              <w:rPr>
                <w:b/>
                <w:sz w:val="20"/>
                <w:szCs w:val="20"/>
              </w:rPr>
              <w:t>REMARK</w:t>
            </w:r>
          </w:p>
        </w:tc>
      </w:tr>
      <w:tr w:rsidR="00916277">
        <w:tc>
          <w:tcPr>
            <w:tcW w:w="720" w:type="dxa"/>
            <w:vMerge w:val="restart"/>
          </w:tcPr>
          <w:p w:rsidR="00916277" w:rsidRDefault="00F91E13">
            <w:pPr>
              <w:rPr>
                <w:b/>
                <w:sz w:val="28"/>
                <w:szCs w:val="28"/>
              </w:rPr>
            </w:pPr>
            <w:r>
              <w:rPr>
                <w:b/>
                <w:sz w:val="28"/>
                <w:szCs w:val="28"/>
              </w:rPr>
              <w:t>1</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QURAN</w:t>
            </w:r>
          </w:p>
          <w:p w:rsidR="00916277" w:rsidRDefault="00F91E13">
            <w:pPr>
              <w:rPr>
                <w:sz w:val="20"/>
                <w:szCs w:val="20"/>
              </w:rPr>
            </w:pPr>
            <w:r>
              <w:rPr>
                <w:sz w:val="20"/>
                <w:szCs w:val="20"/>
              </w:rPr>
              <w:t>Surah Al-inshirah.</w:t>
            </w:r>
          </w:p>
        </w:tc>
        <w:tc>
          <w:tcPr>
            <w:tcW w:w="3780" w:type="dxa"/>
          </w:tcPr>
          <w:p w:rsidR="00916277" w:rsidRDefault="00F91E13">
            <w:pPr>
              <w:rPr>
                <w:sz w:val="20"/>
                <w:szCs w:val="20"/>
              </w:rPr>
            </w:pPr>
            <w:r>
              <w:rPr>
                <w:sz w:val="20"/>
                <w:szCs w:val="20"/>
              </w:rPr>
              <w:t>By the end of the lesson pupils should be able to read and write the surah Al-i inshirah. in Arabic script.</w:t>
            </w:r>
          </w:p>
        </w:tc>
        <w:tc>
          <w:tcPr>
            <w:tcW w:w="2070" w:type="dxa"/>
          </w:tcPr>
          <w:p w:rsidR="00916277" w:rsidRDefault="00F91E13">
            <w:pPr>
              <w:rPr>
                <w:sz w:val="20"/>
                <w:szCs w:val="20"/>
              </w:rPr>
            </w:pPr>
            <w:r>
              <w:rPr>
                <w:sz w:val="20"/>
                <w:szCs w:val="20"/>
              </w:rPr>
              <w:t>Recitation.</w:t>
            </w:r>
          </w:p>
          <w:p w:rsidR="00916277" w:rsidRDefault="00F91E13">
            <w:pPr>
              <w:rPr>
                <w:sz w:val="20"/>
                <w:szCs w:val="20"/>
              </w:rPr>
            </w:pPr>
            <w:r>
              <w:rPr>
                <w:sz w:val="20"/>
                <w:szCs w:val="20"/>
              </w:rPr>
              <w:t>Explanation.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Quran</w:t>
            </w:r>
          </w:p>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QURAN</w:t>
            </w:r>
          </w:p>
          <w:p w:rsidR="00916277" w:rsidRDefault="00F91E13">
            <w:pPr>
              <w:rPr>
                <w:sz w:val="20"/>
                <w:szCs w:val="20"/>
              </w:rPr>
            </w:pPr>
            <w:r>
              <w:rPr>
                <w:sz w:val="20"/>
                <w:szCs w:val="20"/>
              </w:rPr>
              <w:t>Memorization of Al-inshirah</w:t>
            </w:r>
          </w:p>
        </w:tc>
        <w:tc>
          <w:tcPr>
            <w:tcW w:w="3780" w:type="dxa"/>
          </w:tcPr>
          <w:p w:rsidR="00916277" w:rsidRDefault="00F91E13">
            <w:pPr>
              <w:rPr>
                <w:sz w:val="20"/>
                <w:szCs w:val="20"/>
              </w:rPr>
            </w:pPr>
            <w:r>
              <w:rPr>
                <w:sz w:val="20"/>
                <w:szCs w:val="20"/>
              </w:rPr>
              <w:t>By the end of the lesson pupils should be able to memorize the surah Al-inshirah and use the surah in their daily prayers.</w:t>
            </w:r>
          </w:p>
        </w:tc>
        <w:tc>
          <w:tcPr>
            <w:tcW w:w="2070" w:type="dxa"/>
          </w:tcPr>
          <w:p w:rsidR="00916277" w:rsidRDefault="00F91E13">
            <w:pPr>
              <w:rPr>
                <w:sz w:val="20"/>
                <w:szCs w:val="20"/>
              </w:rPr>
            </w:pPr>
            <w:r>
              <w:rPr>
                <w:sz w:val="20"/>
                <w:szCs w:val="20"/>
              </w:rPr>
              <w:t>Recitation.</w:t>
            </w:r>
          </w:p>
          <w:p w:rsidR="00916277" w:rsidRDefault="00F91E13">
            <w:pPr>
              <w:rPr>
                <w:sz w:val="20"/>
                <w:szCs w:val="20"/>
              </w:rPr>
            </w:pPr>
            <w:r>
              <w:rPr>
                <w:sz w:val="20"/>
                <w:szCs w:val="20"/>
              </w:rPr>
              <w:t>Explanation.</w:t>
            </w:r>
          </w:p>
          <w:p w:rsidR="00916277" w:rsidRDefault="00F91E13">
            <w:pPr>
              <w:rPr>
                <w:sz w:val="20"/>
                <w:szCs w:val="20"/>
              </w:rPr>
            </w:pPr>
            <w:r>
              <w:rPr>
                <w:sz w:val="20"/>
                <w:szCs w:val="20"/>
              </w:rPr>
              <w:t>Memorization.</w:t>
            </w:r>
          </w:p>
        </w:tc>
        <w:tc>
          <w:tcPr>
            <w:tcW w:w="1530" w:type="dxa"/>
          </w:tcPr>
          <w:p w:rsidR="00916277" w:rsidRDefault="00F91E13">
            <w:pPr>
              <w:rPr>
                <w:sz w:val="20"/>
                <w:szCs w:val="20"/>
              </w:rPr>
            </w:pPr>
            <w:r>
              <w:rPr>
                <w:sz w:val="20"/>
                <w:szCs w:val="20"/>
              </w:rPr>
              <w:t>Quran</w:t>
            </w:r>
          </w:p>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QURAN</w:t>
            </w:r>
          </w:p>
          <w:p w:rsidR="00916277" w:rsidRDefault="00F91E13">
            <w:pPr>
              <w:rPr>
                <w:sz w:val="20"/>
                <w:szCs w:val="20"/>
              </w:rPr>
            </w:pPr>
            <w:r>
              <w:rPr>
                <w:sz w:val="20"/>
                <w:szCs w:val="20"/>
              </w:rPr>
              <w:t>Meaning of surah Al-inshirah</w:t>
            </w:r>
          </w:p>
        </w:tc>
        <w:tc>
          <w:tcPr>
            <w:tcW w:w="3780" w:type="dxa"/>
          </w:tcPr>
          <w:p w:rsidR="00916277" w:rsidRDefault="00F91E13">
            <w:pPr>
              <w:rPr>
                <w:sz w:val="20"/>
                <w:szCs w:val="20"/>
              </w:rPr>
            </w:pPr>
            <w:r>
              <w:rPr>
                <w:sz w:val="20"/>
                <w:szCs w:val="20"/>
              </w:rPr>
              <w:t>By the end of the lesson pupils should be able to translate surah Al-Inshrah.</w:t>
            </w:r>
          </w:p>
        </w:tc>
        <w:tc>
          <w:tcPr>
            <w:tcW w:w="2070" w:type="dxa"/>
          </w:tcPr>
          <w:p w:rsidR="00916277" w:rsidRDefault="00F91E13">
            <w:pPr>
              <w:rPr>
                <w:sz w:val="20"/>
                <w:szCs w:val="20"/>
              </w:rPr>
            </w:pPr>
            <w:r>
              <w:rPr>
                <w:sz w:val="20"/>
                <w:szCs w:val="20"/>
              </w:rPr>
              <w:t>Recitation.</w:t>
            </w:r>
          </w:p>
          <w:p w:rsidR="00916277" w:rsidRDefault="00F91E13">
            <w:pPr>
              <w:rPr>
                <w:sz w:val="20"/>
                <w:szCs w:val="20"/>
              </w:rPr>
            </w:pPr>
            <w:r>
              <w:rPr>
                <w:sz w:val="20"/>
                <w:szCs w:val="20"/>
              </w:rPr>
              <w:t>Translation.</w:t>
            </w:r>
          </w:p>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tc>
        <w:tc>
          <w:tcPr>
            <w:tcW w:w="1530" w:type="dxa"/>
          </w:tcPr>
          <w:p w:rsidR="00916277" w:rsidRDefault="00F91E13">
            <w:pPr>
              <w:rPr>
                <w:sz w:val="20"/>
                <w:szCs w:val="20"/>
              </w:rPr>
            </w:pPr>
            <w:r>
              <w:rPr>
                <w:sz w:val="20"/>
                <w:szCs w:val="20"/>
              </w:rPr>
              <w:t>Quran</w:t>
            </w:r>
          </w:p>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Page3 &amp; 6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28"/>
                <w:szCs w:val="28"/>
              </w:rPr>
            </w:pPr>
            <w:r>
              <w:rPr>
                <w:b/>
                <w:sz w:val="28"/>
                <w:szCs w:val="28"/>
              </w:rPr>
              <w:t>2</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Hadith/sunnah righteous.</w:t>
            </w:r>
          </w:p>
        </w:tc>
        <w:tc>
          <w:tcPr>
            <w:tcW w:w="3780" w:type="dxa"/>
          </w:tcPr>
          <w:p w:rsidR="00916277" w:rsidRDefault="00F91E13">
            <w:pPr>
              <w:rPr>
                <w:sz w:val="20"/>
                <w:szCs w:val="20"/>
              </w:rPr>
            </w:pPr>
            <w:r>
              <w:rPr>
                <w:sz w:val="20"/>
                <w:szCs w:val="20"/>
              </w:rPr>
              <w:t>By the end of the lesson pupils should be able discuss the teaching of hadith on righteousness e.g.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by islam khiyer islam</w:t>
            </w:r>
          </w:p>
          <w:p w:rsidR="00916277" w:rsidRDefault="00F91E13">
            <w:pPr>
              <w:rPr>
                <w:sz w:val="20"/>
                <w:szCs w:val="20"/>
              </w:rPr>
            </w:pPr>
            <w:r>
              <w:rPr>
                <w:sz w:val="20"/>
                <w:szCs w:val="20"/>
              </w:rPr>
              <w:t>Page41-43.</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HADITH/SUNNAH</w:t>
            </w:r>
          </w:p>
          <w:p w:rsidR="00916277" w:rsidRDefault="00F91E13">
            <w:pPr>
              <w:rPr>
                <w:sz w:val="20"/>
                <w:szCs w:val="20"/>
              </w:rPr>
            </w:pPr>
            <w:r>
              <w:rPr>
                <w:sz w:val="20"/>
                <w:szCs w:val="20"/>
              </w:rPr>
              <w:t>Righteous.</w:t>
            </w:r>
          </w:p>
        </w:tc>
        <w:tc>
          <w:tcPr>
            <w:tcW w:w="3780" w:type="dxa"/>
          </w:tcPr>
          <w:p w:rsidR="00916277" w:rsidRDefault="00F91E13">
            <w:pPr>
              <w:rPr>
                <w:sz w:val="20"/>
                <w:szCs w:val="20"/>
              </w:rPr>
            </w:pPr>
            <w:r>
              <w:rPr>
                <w:sz w:val="20"/>
                <w:szCs w:val="20"/>
              </w:rPr>
              <w:t>By the end of the lesson pupils should be able to discuss the teaching of hadith on righteousness.</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Page9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 xml:space="preserve">HADITH/SUNNAH </w:t>
            </w:r>
          </w:p>
          <w:p w:rsidR="00916277" w:rsidRDefault="00F91E13">
            <w:pPr>
              <w:rPr>
                <w:sz w:val="20"/>
                <w:szCs w:val="20"/>
              </w:rPr>
            </w:pPr>
            <w:r>
              <w:rPr>
                <w:sz w:val="20"/>
                <w:szCs w:val="20"/>
              </w:rPr>
              <w:t>Shukr.</w:t>
            </w:r>
          </w:p>
        </w:tc>
        <w:tc>
          <w:tcPr>
            <w:tcW w:w="3780" w:type="dxa"/>
          </w:tcPr>
          <w:p w:rsidR="00916277" w:rsidRDefault="00F91E13">
            <w:pPr>
              <w:rPr>
                <w:sz w:val="20"/>
                <w:szCs w:val="20"/>
              </w:rPr>
            </w:pPr>
            <w:r>
              <w:rPr>
                <w:sz w:val="20"/>
                <w:szCs w:val="20"/>
              </w:rPr>
              <w:t xml:space="preserve">By the end of the lesson pupils should be able to discuss the teaching of hadith on shanks e.g. “whoever is not thankful to people is not thankful to Allah (S.w).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Note taking.</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Page12-17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28"/>
                <w:szCs w:val="28"/>
              </w:rPr>
            </w:pPr>
            <w:r>
              <w:rPr>
                <w:b/>
                <w:sz w:val="28"/>
                <w:szCs w:val="28"/>
              </w:rPr>
              <w:t>3</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HADITH/SUNNAH Corruption.</w:t>
            </w:r>
          </w:p>
        </w:tc>
        <w:tc>
          <w:tcPr>
            <w:tcW w:w="3780" w:type="dxa"/>
          </w:tcPr>
          <w:p w:rsidR="00916277" w:rsidRDefault="00F91E13">
            <w:pPr>
              <w:rPr>
                <w:sz w:val="20"/>
                <w:szCs w:val="20"/>
              </w:rPr>
            </w:pPr>
            <w:r>
              <w:rPr>
                <w:sz w:val="20"/>
                <w:szCs w:val="20"/>
              </w:rPr>
              <w:t>By the end of the lesson pupils should be able discuss the teaching of hadith on corruption and apply the teaching of hadith in their daily life e.g. “the cause of Allah befall on both the recipient of a bride”</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Page11by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 xml:space="preserve">Devotional acts obligations towards the dead. </w:t>
            </w:r>
          </w:p>
        </w:tc>
        <w:tc>
          <w:tcPr>
            <w:tcW w:w="3780" w:type="dxa"/>
          </w:tcPr>
          <w:p w:rsidR="00916277" w:rsidRDefault="00F91E13">
            <w:pPr>
              <w:rPr>
                <w:sz w:val="20"/>
                <w:szCs w:val="20"/>
              </w:rPr>
            </w:pPr>
            <w:r>
              <w:rPr>
                <w:sz w:val="20"/>
                <w:szCs w:val="20"/>
              </w:rPr>
              <w:t>By the end of the lesson pupils should be able to explain the action that one should take when taking care of a person who is sick and almost dying.</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w:t>
            </w:r>
            <w:r>
              <w:rPr>
                <w:sz w:val="20"/>
                <w:szCs w:val="20"/>
              </w:rPr>
              <w:t>age18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DEVOTIONAL ACTS obligations towards the dead. (after passing away)</w:t>
            </w:r>
          </w:p>
        </w:tc>
        <w:tc>
          <w:tcPr>
            <w:tcW w:w="3780" w:type="dxa"/>
          </w:tcPr>
          <w:p w:rsidR="00916277" w:rsidRDefault="00F91E13">
            <w:pPr>
              <w:rPr>
                <w:sz w:val="20"/>
                <w:szCs w:val="20"/>
              </w:rPr>
            </w:pPr>
            <w:r>
              <w:rPr>
                <w:sz w:val="20"/>
                <w:szCs w:val="20"/>
              </w:rPr>
              <w:t xml:space="preserve">By the end of the lesson pupils should be able to state the ritual performed to a dead Muslim.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Page19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32"/>
                <w:szCs w:val="32"/>
              </w:rPr>
            </w:pPr>
            <w:r>
              <w:rPr>
                <w:b/>
                <w:sz w:val="32"/>
                <w:szCs w:val="32"/>
              </w:rPr>
              <w:lastRenderedPageBreak/>
              <w:t>4</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DEVOTIONAL ACTS obligations towards the dead. (washing the dead)</w:t>
            </w:r>
          </w:p>
          <w:p w:rsidR="00916277" w:rsidRDefault="00F91E13">
            <w:pPr>
              <w:rPr>
                <w:sz w:val="20"/>
                <w:szCs w:val="20"/>
              </w:rPr>
            </w:pPr>
            <w:r>
              <w:rPr>
                <w:sz w:val="20"/>
                <w:szCs w:val="20"/>
              </w:rPr>
              <w:t>(ghusul)</w:t>
            </w:r>
          </w:p>
        </w:tc>
        <w:tc>
          <w:tcPr>
            <w:tcW w:w="3780" w:type="dxa"/>
          </w:tcPr>
          <w:p w:rsidR="00916277" w:rsidRDefault="00F91E13">
            <w:pPr>
              <w:rPr>
                <w:sz w:val="20"/>
                <w:szCs w:val="20"/>
              </w:rPr>
            </w:pPr>
            <w:r>
              <w:rPr>
                <w:sz w:val="20"/>
                <w:szCs w:val="20"/>
              </w:rPr>
              <w:t>By the end of the lesson pupils should be able to state the ritual performed to a dead Muslim.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Page21-22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DEVOTIONAL ACTS obligations towards the dead. (kafan)</w:t>
            </w:r>
          </w:p>
        </w:tc>
        <w:tc>
          <w:tcPr>
            <w:tcW w:w="3780" w:type="dxa"/>
          </w:tcPr>
          <w:p w:rsidR="00916277" w:rsidRDefault="00F91E13">
            <w:pPr>
              <w:rPr>
                <w:sz w:val="20"/>
                <w:szCs w:val="20"/>
              </w:rPr>
            </w:pPr>
            <w:r>
              <w:rPr>
                <w:sz w:val="20"/>
                <w:szCs w:val="20"/>
              </w:rPr>
              <w:t>By the end of the lesson pupils should be able to state the ritual performed to a dead Muslim (Kafan).</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Page23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DEVOTIONAL ACTS obligations towards the dead.</w:t>
            </w:r>
          </w:p>
        </w:tc>
        <w:tc>
          <w:tcPr>
            <w:tcW w:w="3780" w:type="dxa"/>
          </w:tcPr>
          <w:p w:rsidR="00916277" w:rsidRDefault="00F91E13">
            <w:pPr>
              <w:rPr>
                <w:sz w:val="20"/>
                <w:szCs w:val="20"/>
              </w:rPr>
            </w:pPr>
            <w:r>
              <w:rPr>
                <w:sz w:val="20"/>
                <w:szCs w:val="20"/>
              </w:rPr>
              <w:t xml:space="preserve">By the end of the lesson pupils should be able to make a shroud for a dead male Muslim.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Demostration.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F91E13">
            <w:pPr>
              <w:rPr>
                <w:sz w:val="20"/>
                <w:szCs w:val="20"/>
              </w:rPr>
            </w:pPr>
            <w:r>
              <w:rPr>
                <w:sz w:val="20"/>
                <w:szCs w:val="20"/>
              </w:rPr>
              <w:t>Piece of cloth or paper.</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Page25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32"/>
                <w:szCs w:val="32"/>
              </w:rPr>
            </w:pPr>
            <w:r>
              <w:rPr>
                <w:b/>
                <w:sz w:val="32"/>
                <w:szCs w:val="32"/>
              </w:rPr>
              <w:t>5</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 xml:space="preserve">DEVOTIONAL ACTS obligations towards the dead. </w:t>
            </w:r>
          </w:p>
        </w:tc>
        <w:tc>
          <w:tcPr>
            <w:tcW w:w="3780" w:type="dxa"/>
          </w:tcPr>
          <w:p w:rsidR="00916277" w:rsidRDefault="00F91E13">
            <w:pPr>
              <w:rPr>
                <w:sz w:val="20"/>
                <w:szCs w:val="20"/>
              </w:rPr>
            </w:pPr>
            <w:r>
              <w:rPr>
                <w:sz w:val="20"/>
                <w:szCs w:val="20"/>
              </w:rPr>
              <w:t>By the end of the lesson pupils should be able to make a shroud for a dead female Muslim.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Demostration.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F91E13">
            <w:pPr>
              <w:rPr>
                <w:sz w:val="20"/>
                <w:szCs w:val="20"/>
              </w:rPr>
            </w:pPr>
            <w:r>
              <w:rPr>
                <w:sz w:val="20"/>
                <w:szCs w:val="20"/>
              </w:rPr>
              <w:t>Piece of cloth or paper.</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Page27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 xml:space="preserve">DEVOTIONAL ACTS obligations towards the dead. </w:t>
            </w:r>
          </w:p>
        </w:tc>
        <w:tc>
          <w:tcPr>
            <w:tcW w:w="3780" w:type="dxa"/>
          </w:tcPr>
          <w:p w:rsidR="00916277" w:rsidRDefault="00F91E13">
            <w:pPr>
              <w:rPr>
                <w:sz w:val="20"/>
                <w:szCs w:val="20"/>
              </w:rPr>
            </w:pPr>
            <w:r>
              <w:rPr>
                <w:sz w:val="20"/>
                <w:szCs w:val="20"/>
              </w:rPr>
              <w:t>By the end of the lesson pupils should be able to state the difference between the male shroud and the female shroud.</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w:t>
            </w:r>
            <w:r>
              <w:rPr>
                <w:sz w:val="20"/>
                <w:szCs w:val="20"/>
              </w:rPr>
              <w:t>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Page29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DEVOTIONAL ACTS obligations towards the dead. (prayer of the dead)</w:t>
            </w:r>
          </w:p>
        </w:tc>
        <w:tc>
          <w:tcPr>
            <w:tcW w:w="3780" w:type="dxa"/>
          </w:tcPr>
          <w:p w:rsidR="00916277" w:rsidRDefault="00F91E13">
            <w:pPr>
              <w:rPr>
                <w:sz w:val="20"/>
                <w:szCs w:val="20"/>
              </w:rPr>
            </w:pPr>
            <w:r>
              <w:rPr>
                <w:sz w:val="20"/>
                <w:szCs w:val="20"/>
              </w:rPr>
              <w:t xml:space="preserve">By the end of the lesson pupils should be able to perform the janaazah prayer without any difficult.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Page29 by islam khiyer islam.</w:t>
            </w:r>
          </w:p>
        </w:tc>
        <w:tc>
          <w:tcPr>
            <w:tcW w:w="1530" w:type="dxa"/>
          </w:tcPr>
          <w:p w:rsidR="00916277" w:rsidRDefault="00916277">
            <w:pPr>
              <w:rPr>
                <w:sz w:val="20"/>
                <w:szCs w:val="20"/>
              </w:rPr>
            </w:pPr>
          </w:p>
        </w:tc>
      </w:tr>
      <w:tr w:rsidR="00916277">
        <w:tc>
          <w:tcPr>
            <w:tcW w:w="720" w:type="dxa"/>
          </w:tcPr>
          <w:p w:rsidR="00916277" w:rsidRDefault="00F91E13">
            <w:pPr>
              <w:rPr>
                <w:b/>
                <w:sz w:val="28"/>
                <w:szCs w:val="28"/>
              </w:rPr>
            </w:pPr>
            <w:r>
              <w:rPr>
                <w:b/>
                <w:sz w:val="28"/>
                <w:szCs w:val="28"/>
              </w:rPr>
              <w:t>6</w:t>
            </w:r>
          </w:p>
        </w:tc>
        <w:tc>
          <w:tcPr>
            <w:tcW w:w="12690" w:type="dxa"/>
            <w:gridSpan w:val="6"/>
          </w:tcPr>
          <w:p w:rsidR="00916277" w:rsidRDefault="00F91E13">
            <w:pPr>
              <w:rPr>
                <w:sz w:val="20"/>
                <w:szCs w:val="20"/>
              </w:rPr>
            </w:pPr>
            <w:r>
              <w:rPr>
                <w:sz w:val="20"/>
                <w:szCs w:val="20"/>
              </w:rPr>
              <w:t>FORMATIVE ASSESSMENTS( written and oral tests  on covered content)</w:t>
            </w:r>
          </w:p>
        </w:tc>
        <w:tc>
          <w:tcPr>
            <w:tcW w:w="1530" w:type="dxa"/>
          </w:tcPr>
          <w:p w:rsidR="00916277" w:rsidRDefault="00916277">
            <w:pPr>
              <w:rPr>
                <w:sz w:val="20"/>
                <w:szCs w:val="20"/>
              </w:rPr>
            </w:pPr>
          </w:p>
        </w:tc>
      </w:tr>
      <w:tr w:rsidR="00916277">
        <w:tc>
          <w:tcPr>
            <w:tcW w:w="720" w:type="dxa"/>
          </w:tcPr>
          <w:p w:rsidR="00916277" w:rsidRDefault="00F91E13">
            <w:pPr>
              <w:rPr>
                <w:b/>
                <w:sz w:val="28"/>
                <w:szCs w:val="28"/>
              </w:rPr>
            </w:pPr>
            <w:r>
              <w:rPr>
                <w:b/>
                <w:sz w:val="28"/>
                <w:szCs w:val="28"/>
              </w:rPr>
              <w:t>7</w:t>
            </w:r>
          </w:p>
        </w:tc>
        <w:tc>
          <w:tcPr>
            <w:tcW w:w="12690" w:type="dxa"/>
            <w:gridSpan w:val="6"/>
          </w:tcPr>
          <w:p w:rsidR="00916277" w:rsidRDefault="00F91E13">
            <w:pPr>
              <w:rPr>
                <w:sz w:val="20"/>
                <w:szCs w:val="20"/>
              </w:rPr>
            </w:pPr>
            <w:r>
              <w:rPr>
                <w:sz w:val="20"/>
                <w:szCs w:val="20"/>
              </w:rPr>
              <w:t>HALF TERM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32"/>
                <w:szCs w:val="32"/>
              </w:rPr>
            </w:pPr>
            <w:r>
              <w:rPr>
                <w:b/>
                <w:sz w:val="32"/>
                <w:szCs w:val="32"/>
              </w:rPr>
              <w:t>8</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 xml:space="preserve">DEVOTIONAL ACTS obligations towards the dead. </w:t>
            </w:r>
          </w:p>
        </w:tc>
        <w:tc>
          <w:tcPr>
            <w:tcW w:w="3780" w:type="dxa"/>
          </w:tcPr>
          <w:p w:rsidR="00916277" w:rsidRDefault="00F91E13">
            <w:pPr>
              <w:rPr>
                <w:sz w:val="20"/>
                <w:szCs w:val="20"/>
              </w:rPr>
            </w:pPr>
            <w:r>
              <w:rPr>
                <w:sz w:val="20"/>
                <w:szCs w:val="20"/>
              </w:rPr>
              <w:t>By the end of the lesson pupils should be able to state steps at every point of swalatul janaazah.</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Demostration.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Page31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DEVOTIONAL ACTS obligations towards the dead. (Dafan)</w:t>
            </w:r>
          </w:p>
        </w:tc>
        <w:tc>
          <w:tcPr>
            <w:tcW w:w="3780" w:type="dxa"/>
          </w:tcPr>
          <w:p w:rsidR="00916277" w:rsidRDefault="00F91E13">
            <w:pPr>
              <w:rPr>
                <w:sz w:val="20"/>
                <w:szCs w:val="20"/>
              </w:rPr>
            </w:pPr>
            <w:r>
              <w:rPr>
                <w:sz w:val="20"/>
                <w:szCs w:val="20"/>
              </w:rPr>
              <w:t>By the end of the lesson pupils should be able to explain how burial of muslim is conducted.</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Demostration.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Page34-36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 xml:space="preserve">DEVOTIONAL ACTS obligations towards the dead. </w:t>
            </w:r>
          </w:p>
        </w:tc>
        <w:tc>
          <w:tcPr>
            <w:tcW w:w="3780" w:type="dxa"/>
          </w:tcPr>
          <w:p w:rsidR="00916277" w:rsidRDefault="00F91E13">
            <w:pPr>
              <w:rPr>
                <w:sz w:val="20"/>
                <w:szCs w:val="20"/>
              </w:rPr>
            </w:pPr>
            <w:r>
              <w:rPr>
                <w:sz w:val="20"/>
                <w:szCs w:val="20"/>
              </w:rPr>
              <w:t>By the end of the lesson pupils should be able to explain what takes place after burial.</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Page37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32"/>
                <w:szCs w:val="32"/>
              </w:rPr>
            </w:pPr>
            <w:r>
              <w:rPr>
                <w:b/>
                <w:sz w:val="32"/>
                <w:szCs w:val="32"/>
              </w:rPr>
              <w:lastRenderedPageBreak/>
              <w:t>9</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DEVOTIONAL ACTS Halaal and haraam.</w:t>
            </w:r>
          </w:p>
        </w:tc>
        <w:tc>
          <w:tcPr>
            <w:tcW w:w="3780" w:type="dxa"/>
          </w:tcPr>
          <w:p w:rsidR="00916277" w:rsidRDefault="00F91E13">
            <w:pPr>
              <w:rPr>
                <w:sz w:val="20"/>
                <w:szCs w:val="20"/>
              </w:rPr>
            </w:pPr>
            <w:r>
              <w:rPr>
                <w:sz w:val="20"/>
                <w:szCs w:val="20"/>
              </w:rPr>
              <w:t>By the end of the lesson pupils should be able to state halaal and haraam acts in islam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Page60-61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DEVOTIONAL ACTS Halaal and haraam.</w:t>
            </w:r>
          </w:p>
        </w:tc>
        <w:tc>
          <w:tcPr>
            <w:tcW w:w="3780" w:type="dxa"/>
          </w:tcPr>
          <w:p w:rsidR="00916277" w:rsidRDefault="00F91E13">
            <w:pPr>
              <w:rPr>
                <w:sz w:val="20"/>
                <w:szCs w:val="20"/>
              </w:rPr>
            </w:pPr>
            <w:r>
              <w:rPr>
                <w:sz w:val="20"/>
                <w:szCs w:val="20"/>
              </w:rPr>
              <w:t>By the end of the lesson pupils should be able to state halaal and haraam acts in islam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Page62-66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DEVOTIONAL ACTS Halaal and haraam.</w:t>
            </w:r>
          </w:p>
        </w:tc>
        <w:tc>
          <w:tcPr>
            <w:tcW w:w="3780" w:type="dxa"/>
          </w:tcPr>
          <w:p w:rsidR="00916277" w:rsidRDefault="00F91E13">
            <w:pPr>
              <w:rPr>
                <w:sz w:val="20"/>
                <w:szCs w:val="20"/>
              </w:rPr>
            </w:pPr>
            <w:r>
              <w:rPr>
                <w:sz w:val="20"/>
                <w:szCs w:val="20"/>
              </w:rPr>
              <w:t>By the end of the lesson pupils should be able to state halaal and haraam acts in islam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Page67-69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28"/>
                <w:szCs w:val="28"/>
              </w:rPr>
            </w:pPr>
            <w:r>
              <w:rPr>
                <w:b/>
                <w:sz w:val="28"/>
                <w:szCs w:val="28"/>
              </w:rPr>
              <w:t>10</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DEVOTIONAL ACTS Halaal and haraam.</w:t>
            </w:r>
          </w:p>
        </w:tc>
        <w:tc>
          <w:tcPr>
            <w:tcW w:w="3780" w:type="dxa"/>
          </w:tcPr>
          <w:p w:rsidR="00916277" w:rsidRDefault="00F91E13">
            <w:pPr>
              <w:rPr>
                <w:sz w:val="20"/>
                <w:szCs w:val="20"/>
              </w:rPr>
            </w:pPr>
            <w:r>
              <w:rPr>
                <w:sz w:val="20"/>
                <w:szCs w:val="20"/>
              </w:rPr>
              <w:t>By the end of the lesson pupils should be able to state halaal and haraam acts in islam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w:t>
            </w:r>
            <w:r>
              <w:rPr>
                <w:sz w:val="20"/>
                <w:szCs w:val="20"/>
              </w:rPr>
              <w:t xml:space="preserve">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Page69-73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DEVOTIONAL ACTS Justice.</w:t>
            </w:r>
          </w:p>
        </w:tc>
        <w:tc>
          <w:tcPr>
            <w:tcW w:w="3780" w:type="dxa"/>
          </w:tcPr>
          <w:p w:rsidR="00916277" w:rsidRDefault="00F91E13">
            <w:pPr>
              <w:rPr>
                <w:sz w:val="20"/>
                <w:szCs w:val="20"/>
              </w:rPr>
            </w:pPr>
            <w:r>
              <w:rPr>
                <w:sz w:val="20"/>
                <w:szCs w:val="20"/>
              </w:rPr>
              <w:t>By the end of the lesson pupils should be able to discuss acts of justice</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Page71-78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 xml:space="preserve">PILLARS OF IMAN </w:t>
            </w:r>
          </w:p>
          <w:p w:rsidR="00916277" w:rsidRDefault="00F91E13">
            <w:pPr>
              <w:rPr>
                <w:sz w:val="20"/>
                <w:szCs w:val="20"/>
              </w:rPr>
            </w:pPr>
            <w:r>
              <w:rPr>
                <w:sz w:val="20"/>
                <w:szCs w:val="20"/>
              </w:rPr>
              <w:t>Ihsan.</w:t>
            </w:r>
          </w:p>
        </w:tc>
        <w:tc>
          <w:tcPr>
            <w:tcW w:w="3780" w:type="dxa"/>
          </w:tcPr>
          <w:p w:rsidR="00916277" w:rsidRDefault="00F91E13">
            <w:pPr>
              <w:rPr>
                <w:sz w:val="20"/>
                <w:szCs w:val="20"/>
              </w:rPr>
            </w:pPr>
            <w:r>
              <w:rPr>
                <w:sz w:val="20"/>
                <w:szCs w:val="20"/>
              </w:rPr>
              <w:t>By the end of the lesson pupils should be able to state the meaning of Ihsan</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Page79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28"/>
                <w:szCs w:val="28"/>
              </w:rPr>
            </w:pPr>
            <w:r>
              <w:rPr>
                <w:b/>
                <w:sz w:val="28"/>
                <w:szCs w:val="28"/>
              </w:rPr>
              <w:t>11</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 xml:space="preserve">PILLARS OF IMAN </w:t>
            </w:r>
          </w:p>
          <w:p w:rsidR="00916277" w:rsidRDefault="00F91E13">
            <w:pPr>
              <w:rPr>
                <w:sz w:val="20"/>
                <w:szCs w:val="20"/>
              </w:rPr>
            </w:pPr>
            <w:r>
              <w:rPr>
                <w:sz w:val="20"/>
                <w:szCs w:val="20"/>
              </w:rPr>
              <w:t>Justice and ihsan.</w:t>
            </w:r>
          </w:p>
        </w:tc>
        <w:tc>
          <w:tcPr>
            <w:tcW w:w="3780" w:type="dxa"/>
          </w:tcPr>
          <w:p w:rsidR="00916277" w:rsidRDefault="00F91E13">
            <w:pPr>
              <w:rPr>
                <w:sz w:val="20"/>
                <w:szCs w:val="20"/>
              </w:rPr>
            </w:pPr>
            <w:r>
              <w:rPr>
                <w:sz w:val="20"/>
                <w:szCs w:val="20"/>
              </w:rPr>
              <w:t xml:space="preserve">By the end of the lesson pupils should be able to explain the teaching of the hadith on justice and Ihsan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Page74-79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 xml:space="preserve">PILLARS OF IMAN </w:t>
            </w:r>
          </w:p>
          <w:p w:rsidR="00916277" w:rsidRDefault="00F91E13">
            <w:pPr>
              <w:rPr>
                <w:sz w:val="20"/>
                <w:szCs w:val="20"/>
              </w:rPr>
            </w:pPr>
            <w:r>
              <w:rPr>
                <w:sz w:val="20"/>
                <w:szCs w:val="20"/>
              </w:rPr>
              <w:t>taqwa.</w:t>
            </w:r>
          </w:p>
        </w:tc>
        <w:tc>
          <w:tcPr>
            <w:tcW w:w="3780" w:type="dxa"/>
          </w:tcPr>
          <w:p w:rsidR="00916277" w:rsidRDefault="00F91E13">
            <w:pPr>
              <w:rPr>
                <w:sz w:val="20"/>
                <w:szCs w:val="20"/>
              </w:rPr>
            </w:pPr>
            <w:r>
              <w:rPr>
                <w:sz w:val="20"/>
                <w:szCs w:val="20"/>
              </w:rPr>
              <w:t>By the end of the lesson pupils should be able to appreciate to live in accordance to the teachings of the Holy Quran and Sunnah</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 80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 xml:space="preserve">PILLARS OF IMAN </w:t>
            </w:r>
          </w:p>
          <w:p w:rsidR="00916277" w:rsidRDefault="00F91E13">
            <w:pPr>
              <w:rPr>
                <w:sz w:val="20"/>
                <w:szCs w:val="20"/>
              </w:rPr>
            </w:pPr>
            <w:r>
              <w:rPr>
                <w:sz w:val="20"/>
                <w:szCs w:val="20"/>
              </w:rPr>
              <w:t>taqwa.</w:t>
            </w:r>
          </w:p>
        </w:tc>
        <w:tc>
          <w:tcPr>
            <w:tcW w:w="3780" w:type="dxa"/>
          </w:tcPr>
          <w:p w:rsidR="00916277" w:rsidRDefault="00F91E13">
            <w:pPr>
              <w:rPr>
                <w:sz w:val="20"/>
                <w:szCs w:val="20"/>
              </w:rPr>
            </w:pPr>
            <w:r>
              <w:rPr>
                <w:sz w:val="20"/>
                <w:szCs w:val="20"/>
              </w:rPr>
              <w:t>By the end of the lesson pupils should be able to appreciate to live in accordance to the teachings of the Holy Quran and Sunnah</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Page80- 85 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28"/>
                <w:szCs w:val="28"/>
              </w:rPr>
            </w:pPr>
            <w:r>
              <w:rPr>
                <w:b/>
                <w:sz w:val="28"/>
                <w:szCs w:val="28"/>
              </w:rPr>
              <w:t>12</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MORAL TEACHING.</w:t>
            </w:r>
          </w:p>
          <w:p w:rsidR="00916277" w:rsidRDefault="00F91E13">
            <w:pPr>
              <w:rPr>
                <w:sz w:val="20"/>
                <w:szCs w:val="20"/>
              </w:rPr>
            </w:pPr>
            <w:r>
              <w:rPr>
                <w:sz w:val="20"/>
                <w:szCs w:val="20"/>
              </w:rPr>
              <w:t>HIV/AIDS.</w:t>
            </w:r>
          </w:p>
        </w:tc>
        <w:tc>
          <w:tcPr>
            <w:tcW w:w="3780" w:type="dxa"/>
          </w:tcPr>
          <w:p w:rsidR="00916277" w:rsidRDefault="00F91E13">
            <w:pPr>
              <w:rPr>
                <w:sz w:val="20"/>
                <w:szCs w:val="20"/>
              </w:rPr>
            </w:pPr>
            <w:r>
              <w:rPr>
                <w:sz w:val="20"/>
                <w:szCs w:val="20"/>
              </w:rPr>
              <w:t>By the end of the lesson pupils should be able to discuss the care that is given t</w:t>
            </w:r>
            <w:r>
              <w:rPr>
                <w:sz w:val="20"/>
                <w:szCs w:val="20"/>
              </w:rPr>
              <w:t xml:space="preserve">o HIV/AIDS victims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Page93by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MORAL TEACHING.</w:t>
            </w:r>
          </w:p>
          <w:p w:rsidR="00916277" w:rsidRDefault="00F91E13">
            <w:pPr>
              <w:rPr>
                <w:sz w:val="20"/>
                <w:szCs w:val="20"/>
              </w:rPr>
            </w:pPr>
            <w:r>
              <w:rPr>
                <w:sz w:val="20"/>
                <w:szCs w:val="20"/>
              </w:rPr>
              <w:t>HIV/AIDS.</w:t>
            </w:r>
          </w:p>
        </w:tc>
        <w:tc>
          <w:tcPr>
            <w:tcW w:w="3780" w:type="dxa"/>
          </w:tcPr>
          <w:p w:rsidR="00916277" w:rsidRDefault="00F91E13">
            <w:pPr>
              <w:rPr>
                <w:sz w:val="20"/>
                <w:szCs w:val="20"/>
              </w:rPr>
            </w:pPr>
            <w:r>
              <w:rPr>
                <w:sz w:val="20"/>
                <w:szCs w:val="20"/>
              </w:rPr>
              <w:t>By the end of the lesson pupils should be able to discuss the care that is given to HIV/AIDS victims</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916277">
            <w:pPr>
              <w:rPr>
                <w:sz w:val="20"/>
                <w:szCs w:val="20"/>
              </w:rPr>
            </w:pP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Page94by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MORAL TEACHING.</w:t>
            </w:r>
          </w:p>
          <w:p w:rsidR="00916277" w:rsidRDefault="00F91E13">
            <w:pPr>
              <w:rPr>
                <w:sz w:val="20"/>
                <w:szCs w:val="20"/>
              </w:rPr>
            </w:pPr>
            <w:r>
              <w:rPr>
                <w:sz w:val="20"/>
                <w:szCs w:val="20"/>
              </w:rPr>
              <w:t>Dua on visiting the sick.</w:t>
            </w:r>
          </w:p>
        </w:tc>
        <w:tc>
          <w:tcPr>
            <w:tcW w:w="3780" w:type="dxa"/>
          </w:tcPr>
          <w:p w:rsidR="00916277" w:rsidRDefault="00F91E13">
            <w:pPr>
              <w:rPr>
                <w:sz w:val="20"/>
                <w:szCs w:val="20"/>
              </w:rPr>
            </w:pPr>
            <w:r>
              <w:rPr>
                <w:sz w:val="20"/>
                <w:szCs w:val="20"/>
              </w:rPr>
              <w:t>By the end of the lesson pupils should be able to give out dua when visiting the sick</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Page92by islam khiyer islam.</w:t>
            </w:r>
          </w:p>
        </w:tc>
        <w:tc>
          <w:tcPr>
            <w:tcW w:w="1530" w:type="dxa"/>
          </w:tcPr>
          <w:p w:rsidR="00916277" w:rsidRDefault="00916277">
            <w:pPr>
              <w:rPr>
                <w:sz w:val="20"/>
                <w:szCs w:val="20"/>
              </w:rPr>
            </w:pPr>
          </w:p>
        </w:tc>
      </w:tr>
      <w:tr w:rsidR="00916277">
        <w:tc>
          <w:tcPr>
            <w:tcW w:w="720" w:type="dxa"/>
            <w:vMerge w:val="restart"/>
          </w:tcPr>
          <w:p w:rsidR="00916277" w:rsidRDefault="00F91E13">
            <w:pPr>
              <w:rPr>
                <w:b/>
                <w:sz w:val="32"/>
                <w:szCs w:val="32"/>
              </w:rPr>
            </w:pPr>
            <w:r>
              <w:rPr>
                <w:b/>
                <w:sz w:val="32"/>
                <w:szCs w:val="32"/>
              </w:rPr>
              <w:t>13</w:t>
            </w:r>
          </w:p>
        </w:tc>
        <w:tc>
          <w:tcPr>
            <w:tcW w:w="540" w:type="dxa"/>
          </w:tcPr>
          <w:p w:rsidR="00916277" w:rsidRDefault="00F91E13">
            <w:pPr>
              <w:rPr>
                <w:sz w:val="20"/>
                <w:szCs w:val="20"/>
              </w:rPr>
            </w:pPr>
            <w:r>
              <w:rPr>
                <w:sz w:val="20"/>
                <w:szCs w:val="20"/>
              </w:rPr>
              <w:t>1</w:t>
            </w:r>
          </w:p>
        </w:tc>
        <w:tc>
          <w:tcPr>
            <w:tcW w:w="2340" w:type="dxa"/>
          </w:tcPr>
          <w:p w:rsidR="00916277" w:rsidRDefault="00F91E13">
            <w:pPr>
              <w:rPr>
                <w:sz w:val="20"/>
                <w:szCs w:val="20"/>
              </w:rPr>
            </w:pPr>
            <w:r>
              <w:rPr>
                <w:sz w:val="20"/>
                <w:szCs w:val="20"/>
              </w:rPr>
              <w:t>MORAL TEACHING.</w:t>
            </w:r>
          </w:p>
          <w:p w:rsidR="00916277" w:rsidRDefault="00F91E13">
            <w:pPr>
              <w:rPr>
                <w:sz w:val="20"/>
                <w:szCs w:val="20"/>
              </w:rPr>
            </w:pPr>
            <w:r>
              <w:rPr>
                <w:sz w:val="20"/>
                <w:szCs w:val="20"/>
              </w:rPr>
              <w:t>Ritual cleanliness.</w:t>
            </w:r>
          </w:p>
        </w:tc>
        <w:tc>
          <w:tcPr>
            <w:tcW w:w="3780" w:type="dxa"/>
          </w:tcPr>
          <w:p w:rsidR="00916277" w:rsidRDefault="00F91E13">
            <w:pPr>
              <w:rPr>
                <w:sz w:val="20"/>
                <w:szCs w:val="20"/>
              </w:rPr>
            </w:pPr>
            <w:r>
              <w:rPr>
                <w:sz w:val="20"/>
                <w:szCs w:val="20"/>
              </w:rPr>
              <w:t xml:space="preserve">By the end of the lesson pupils should be able to recite hadith on personal hygiene e.g. Ritual purity is an element of faith </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p w:rsidR="00916277" w:rsidRDefault="00916277">
            <w:pPr>
              <w:rPr>
                <w:sz w:val="20"/>
                <w:szCs w:val="20"/>
              </w:rPr>
            </w:pP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Page95by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2</w:t>
            </w:r>
          </w:p>
        </w:tc>
        <w:tc>
          <w:tcPr>
            <w:tcW w:w="2340" w:type="dxa"/>
          </w:tcPr>
          <w:p w:rsidR="00916277" w:rsidRDefault="00F91E13">
            <w:pPr>
              <w:rPr>
                <w:sz w:val="20"/>
                <w:szCs w:val="20"/>
              </w:rPr>
            </w:pPr>
            <w:r>
              <w:rPr>
                <w:sz w:val="20"/>
                <w:szCs w:val="20"/>
              </w:rPr>
              <w:t>MORAL TEACHING.</w:t>
            </w:r>
          </w:p>
          <w:p w:rsidR="00916277" w:rsidRDefault="00F91E13">
            <w:pPr>
              <w:rPr>
                <w:sz w:val="20"/>
                <w:szCs w:val="20"/>
              </w:rPr>
            </w:pPr>
            <w:r>
              <w:rPr>
                <w:sz w:val="20"/>
                <w:szCs w:val="20"/>
              </w:rPr>
              <w:t>Tolerance.</w:t>
            </w:r>
          </w:p>
        </w:tc>
        <w:tc>
          <w:tcPr>
            <w:tcW w:w="3780" w:type="dxa"/>
          </w:tcPr>
          <w:p w:rsidR="00916277" w:rsidRDefault="00F91E13">
            <w:pPr>
              <w:rPr>
                <w:sz w:val="20"/>
                <w:szCs w:val="20"/>
              </w:rPr>
            </w:pPr>
            <w:r>
              <w:rPr>
                <w:sz w:val="20"/>
                <w:szCs w:val="20"/>
              </w:rPr>
              <w:t>By the end of the lesson pupils should be able to explain situations where tolerance is applicable</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Note taking</w:t>
            </w:r>
          </w:p>
        </w:tc>
        <w:tc>
          <w:tcPr>
            <w:tcW w:w="1530" w:type="dxa"/>
          </w:tcPr>
          <w:p w:rsidR="00916277" w:rsidRDefault="00F91E13">
            <w:pPr>
              <w:rPr>
                <w:sz w:val="20"/>
                <w:szCs w:val="20"/>
              </w:rPr>
            </w:pPr>
            <w:r>
              <w:rPr>
                <w:sz w:val="20"/>
                <w:szCs w:val="20"/>
              </w:rPr>
              <w:t>Chalkboard illustrations.</w:t>
            </w:r>
          </w:p>
          <w:p w:rsidR="00916277" w:rsidRDefault="00F91E13">
            <w:pPr>
              <w:rPr>
                <w:sz w:val="20"/>
                <w:szCs w:val="20"/>
              </w:rPr>
            </w:pPr>
            <w:r>
              <w:rPr>
                <w:sz w:val="20"/>
                <w:szCs w:val="20"/>
              </w:rPr>
              <w:t>Text book</w:t>
            </w:r>
          </w:p>
          <w:p w:rsidR="00916277" w:rsidRDefault="00916277">
            <w:pPr>
              <w:rPr>
                <w:sz w:val="20"/>
                <w:szCs w:val="20"/>
              </w:rPr>
            </w:pP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Page95-96 by islam khiyer islam.</w:t>
            </w:r>
          </w:p>
        </w:tc>
        <w:tc>
          <w:tcPr>
            <w:tcW w:w="1530" w:type="dxa"/>
          </w:tcPr>
          <w:p w:rsidR="00916277" w:rsidRDefault="00916277">
            <w:pPr>
              <w:rPr>
                <w:sz w:val="20"/>
                <w:szCs w:val="20"/>
              </w:rPr>
            </w:pPr>
          </w:p>
        </w:tc>
      </w:tr>
      <w:tr w:rsidR="00916277">
        <w:tc>
          <w:tcPr>
            <w:tcW w:w="720" w:type="dxa"/>
            <w:vMerge/>
          </w:tcPr>
          <w:p w:rsidR="00916277" w:rsidRDefault="00916277">
            <w:pPr>
              <w:widowControl w:val="0"/>
              <w:pBdr>
                <w:top w:val="nil"/>
                <w:left w:val="nil"/>
                <w:bottom w:val="nil"/>
                <w:right w:val="nil"/>
                <w:between w:val="nil"/>
              </w:pBdr>
              <w:spacing w:line="276" w:lineRule="auto"/>
              <w:rPr>
                <w:sz w:val="20"/>
                <w:szCs w:val="20"/>
              </w:rPr>
            </w:pPr>
          </w:p>
        </w:tc>
        <w:tc>
          <w:tcPr>
            <w:tcW w:w="540" w:type="dxa"/>
          </w:tcPr>
          <w:p w:rsidR="00916277" w:rsidRDefault="00F91E13">
            <w:pPr>
              <w:rPr>
                <w:sz w:val="20"/>
                <w:szCs w:val="20"/>
              </w:rPr>
            </w:pPr>
            <w:r>
              <w:rPr>
                <w:sz w:val="20"/>
                <w:szCs w:val="20"/>
              </w:rPr>
              <w:t>3</w:t>
            </w:r>
          </w:p>
        </w:tc>
        <w:tc>
          <w:tcPr>
            <w:tcW w:w="2340" w:type="dxa"/>
          </w:tcPr>
          <w:p w:rsidR="00916277" w:rsidRDefault="00F91E13">
            <w:pPr>
              <w:rPr>
                <w:sz w:val="20"/>
                <w:szCs w:val="20"/>
              </w:rPr>
            </w:pPr>
            <w:r>
              <w:rPr>
                <w:sz w:val="20"/>
                <w:szCs w:val="20"/>
              </w:rPr>
              <w:t xml:space="preserve">FESTIVAL AND CEREMONIES </w:t>
            </w:r>
          </w:p>
          <w:p w:rsidR="00916277" w:rsidRDefault="00F91E13">
            <w:pPr>
              <w:rPr>
                <w:sz w:val="20"/>
                <w:szCs w:val="20"/>
              </w:rPr>
            </w:pPr>
            <w:r>
              <w:rPr>
                <w:sz w:val="20"/>
                <w:szCs w:val="20"/>
              </w:rPr>
              <w:t>month of muharram.</w:t>
            </w:r>
          </w:p>
        </w:tc>
        <w:tc>
          <w:tcPr>
            <w:tcW w:w="3780" w:type="dxa"/>
          </w:tcPr>
          <w:p w:rsidR="00916277" w:rsidRDefault="00F91E13">
            <w:pPr>
              <w:rPr>
                <w:sz w:val="20"/>
                <w:szCs w:val="20"/>
              </w:rPr>
            </w:pPr>
            <w:r>
              <w:rPr>
                <w:sz w:val="20"/>
                <w:szCs w:val="20"/>
              </w:rPr>
              <w:t>By the end of the lesson pupils should be able to explain the historical events in the month of muharram</w:t>
            </w:r>
          </w:p>
        </w:tc>
        <w:tc>
          <w:tcPr>
            <w:tcW w:w="2070" w:type="dxa"/>
          </w:tcPr>
          <w:p w:rsidR="00916277" w:rsidRDefault="00F91E13">
            <w:pPr>
              <w:rPr>
                <w:sz w:val="20"/>
                <w:szCs w:val="20"/>
              </w:rPr>
            </w:pPr>
            <w:r>
              <w:rPr>
                <w:sz w:val="20"/>
                <w:szCs w:val="20"/>
              </w:rPr>
              <w:t>Explanation.</w:t>
            </w:r>
          </w:p>
          <w:p w:rsidR="00916277" w:rsidRDefault="00F91E13">
            <w:pPr>
              <w:rPr>
                <w:sz w:val="20"/>
                <w:szCs w:val="20"/>
              </w:rPr>
            </w:pPr>
            <w:r>
              <w:rPr>
                <w:sz w:val="20"/>
                <w:szCs w:val="20"/>
              </w:rPr>
              <w:t>Discussion.</w:t>
            </w:r>
          </w:p>
          <w:p w:rsidR="00916277" w:rsidRDefault="00F91E13">
            <w:pPr>
              <w:rPr>
                <w:sz w:val="20"/>
                <w:szCs w:val="20"/>
              </w:rPr>
            </w:pPr>
            <w:r>
              <w:rPr>
                <w:sz w:val="20"/>
                <w:szCs w:val="20"/>
              </w:rPr>
              <w:t>Question and answer.</w:t>
            </w:r>
          </w:p>
        </w:tc>
        <w:tc>
          <w:tcPr>
            <w:tcW w:w="1530" w:type="dxa"/>
          </w:tcPr>
          <w:p w:rsidR="00916277" w:rsidRDefault="00F91E13">
            <w:pPr>
              <w:rPr>
                <w:sz w:val="20"/>
                <w:szCs w:val="20"/>
              </w:rPr>
            </w:pPr>
            <w:r>
              <w:rPr>
                <w:sz w:val="20"/>
                <w:szCs w:val="20"/>
              </w:rPr>
              <w:t>Text book</w:t>
            </w:r>
          </w:p>
          <w:p w:rsidR="00916277" w:rsidRDefault="00F91E13">
            <w:pPr>
              <w:rPr>
                <w:sz w:val="20"/>
                <w:szCs w:val="20"/>
              </w:rPr>
            </w:pPr>
            <w:r>
              <w:rPr>
                <w:sz w:val="20"/>
                <w:szCs w:val="20"/>
              </w:rPr>
              <w:t>Chalkboard illustrations.</w:t>
            </w:r>
          </w:p>
        </w:tc>
        <w:tc>
          <w:tcPr>
            <w:tcW w:w="2430" w:type="dxa"/>
          </w:tcPr>
          <w:p w:rsidR="00916277" w:rsidRDefault="00F91E13">
            <w:pPr>
              <w:rPr>
                <w:sz w:val="20"/>
                <w:szCs w:val="20"/>
              </w:rPr>
            </w:pPr>
            <w:r>
              <w:rPr>
                <w:sz w:val="20"/>
                <w:szCs w:val="20"/>
              </w:rPr>
              <w:t>New beginning IRE book8</w:t>
            </w:r>
          </w:p>
          <w:p w:rsidR="00916277" w:rsidRDefault="00F91E13">
            <w:pPr>
              <w:rPr>
                <w:sz w:val="20"/>
                <w:szCs w:val="20"/>
              </w:rPr>
            </w:pPr>
            <w:r>
              <w:rPr>
                <w:sz w:val="20"/>
                <w:szCs w:val="20"/>
              </w:rPr>
              <w:t>Page102 by islam khiyer islam.</w:t>
            </w:r>
          </w:p>
        </w:tc>
        <w:tc>
          <w:tcPr>
            <w:tcW w:w="1530" w:type="dxa"/>
          </w:tcPr>
          <w:p w:rsidR="00916277" w:rsidRDefault="00916277">
            <w:pPr>
              <w:rPr>
                <w:sz w:val="20"/>
                <w:szCs w:val="20"/>
              </w:rPr>
            </w:pPr>
          </w:p>
        </w:tc>
      </w:tr>
      <w:tr w:rsidR="00916277">
        <w:tc>
          <w:tcPr>
            <w:tcW w:w="720" w:type="dxa"/>
          </w:tcPr>
          <w:p w:rsidR="00916277" w:rsidRDefault="00F91E13">
            <w:pPr>
              <w:rPr>
                <w:b/>
                <w:sz w:val="32"/>
                <w:szCs w:val="32"/>
              </w:rPr>
            </w:pPr>
            <w:r>
              <w:rPr>
                <w:b/>
                <w:sz w:val="32"/>
                <w:szCs w:val="32"/>
              </w:rPr>
              <w:t>14</w:t>
            </w:r>
          </w:p>
        </w:tc>
        <w:tc>
          <w:tcPr>
            <w:tcW w:w="14220" w:type="dxa"/>
            <w:gridSpan w:val="7"/>
          </w:tcPr>
          <w:p w:rsidR="00916277" w:rsidRDefault="00F91E13">
            <w:pPr>
              <w:rPr>
                <w:b/>
                <w:sz w:val="20"/>
                <w:szCs w:val="20"/>
              </w:rPr>
            </w:pPr>
            <w:r>
              <w:rPr>
                <w:b/>
                <w:sz w:val="20"/>
                <w:szCs w:val="20"/>
              </w:rPr>
              <w:t>End - term one exams Marking , Compling, and Recording exam results</w:t>
            </w:r>
          </w:p>
        </w:tc>
      </w:tr>
    </w:tbl>
    <w:p w:rsidR="00916277" w:rsidRDefault="00916277">
      <w:pPr>
        <w:rPr>
          <w:sz w:val="20"/>
          <w:szCs w:val="20"/>
        </w:rPr>
      </w:pPr>
    </w:p>
    <w:sectPr w:rsidR="00916277">
      <w:footerReference w:type="default" r:id="rId7"/>
      <w:pgSz w:w="15840" w:h="12240" w:orient="landscape"/>
      <w:pgMar w:top="810" w:right="1440" w:bottom="45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13" w:rsidRDefault="00F91E13">
      <w:pPr>
        <w:spacing w:after="0" w:line="240" w:lineRule="auto"/>
      </w:pPr>
      <w:r>
        <w:separator/>
      </w:r>
    </w:p>
  </w:endnote>
  <w:endnote w:type="continuationSeparator" w:id="0">
    <w:p w:rsidR="00F91E13" w:rsidRDefault="00F9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77" w:rsidRDefault="00F91E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5A3A67">
      <w:rPr>
        <w:color w:val="000000"/>
      </w:rPr>
      <w:fldChar w:fldCharType="separate"/>
    </w:r>
    <w:r w:rsidR="005A3A67">
      <w:rPr>
        <w:noProof/>
        <w:color w:val="000000"/>
      </w:rPr>
      <w:t>2</w:t>
    </w:r>
    <w:r>
      <w:rPr>
        <w:color w:val="000000"/>
      </w:rPr>
      <w:fldChar w:fldCharType="end"/>
    </w:r>
  </w:p>
  <w:p w:rsidR="00916277" w:rsidRDefault="009162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13" w:rsidRDefault="00F91E13">
      <w:pPr>
        <w:spacing w:after="0" w:line="240" w:lineRule="auto"/>
      </w:pPr>
      <w:r>
        <w:separator/>
      </w:r>
    </w:p>
  </w:footnote>
  <w:footnote w:type="continuationSeparator" w:id="0">
    <w:p w:rsidR="00F91E13" w:rsidRDefault="00F91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7"/>
    <w:rsid w:val="005A3A67"/>
    <w:rsid w:val="00916277"/>
    <w:rsid w:val="00F9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3AAE3-D8B4-4A62-A6A5-2C476C3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1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C6C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CD6"/>
  </w:style>
  <w:style w:type="paragraph" w:styleId="Footer">
    <w:name w:val="footer"/>
    <w:basedOn w:val="Normal"/>
    <w:link w:val="FooterChar"/>
    <w:uiPriority w:val="99"/>
    <w:unhideWhenUsed/>
    <w:rsid w:val="00EC6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C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s7eN0Vqhmw0UoyUs8dPFtQKwQ==">AMUW2mUZTWtp0q4o30Ls5D2PGr9U2T8o2qtiCRoVyx0QJo0v64/dMOuh3XQaaZbsqD21KOAPtRTs8myMDKPp1nmw1WQ2ghqQyoEyi/IkHr0xBoSiw5+xWIUnr7ycdb7HPvm4u8CUPAD1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MAPIMO</dc:creator>
  <cp:lastModifiedBy>ngugisteve</cp:lastModifiedBy>
  <cp:revision>2</cp:revision>
  <dcterms:created xsi:type="dcterms:W3CDTF">2012-12-10T18:41:00Z</dcterms:created>
  <dcterms:modified xsi:type="dcterms:W3CDTF">2023-01-16T11:10:00Z</dcterms:modified>
</cp:coreProperties>
</file>