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D8" w:rsidRPr="006478D8" w:rsidRDefault="006478D8" w:rsidP="006478D8">
      <w:pPr>
        <w:jc w:val="center"/>
        <w:rPr>
          <w:b/>
          <w:sz w:val="32"/>
          <w:szCs w:val="32"/>
        </w:rPr>
      </w:pPr>
      <w:r w:rsidRPr="006478D8">
        <w:rPr>
          <w:b/>
          <w:sz w:val="32"/>
          <w:szCs w:val="32"/>
        </w:rPr>
        <w:t>202</w:t>
      </w:r>
      <w:r w:rsidR="008B1573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6478D8">
        <w:rPr>
          <w:b/>
          <w:sz w:val="32"/>
          <w:szCs w:val="32"/>
        </w:rPr>
        <w:t xml:space="preserve">MID TERM 1 </w:t>
      </w:r>
      <w:r>
        <w:rPr>
          <w:b/>
          <w:sz w:val="32"/>
          <w:szCs w:val="32"/>
        </w:rPr>
        <w:t>EXAMINATION</w:t>
      </w:r>
    </w:p>
    <w:p w:rsidR="006C1512" w:rsidRDefault="006C1512">
      <w:pPr>
        <w:rPr>
          <w:b/>
          <w:sz w:val="32"/>
          <w:szCs w:val="32"/>
        </w:rPr>
      </w:pPr>
    </w:p>
    <w:p w:rsidR="006478D8" w:rsidRDefault="00AC30F2" w:rsidP="00D055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4</w:t>
      </w:r>
      <w:r w:rsidRPr="00D055E8">
        <w:rPr>
          <w:b/>
          <w:sz w:val="32"/>
          <w:szCs w:val="32"/>
        </w:rPr>
        <w:t xml:space="preserve"> </w:t>
      </w:r>
    </w:p>
    <w:p w:rsidR="006478D8" w:rsidRDefault="006478D8" w:rsidP="00D055E8">
      <w:pPr>
        <w:jc w:val="center"/>
        <w:rPr>
          <w:b/>
          <w:sz w:val="32"/>
          <w:szCs w:val="32"/>
        </w:rPr>
      </w:pPr>
    </w:p>
    <w:p w:rsidR="006C1512" w:rsidRPr="00D055E8" w:rsidRDefault="00AC30F2" w:rsidP="00D055E8">
      <w:pPr>
        <w:jc w:val="center"/>
        <w:rPr>
          <w:b/>
          <w:sz w:val="32"/>
          <w:szCs w:val="32"/>
        </w:rPr>
      </w:pPr>
      <w:r w:rsidRPr="00D055E8">
        <w:rPr>
          <w:b/>
          <w:sz w:val="32"/>
          <w:szCs w:val="32"/>
        </w:rPr>
        <w:t>BIOLOGY</w:t>
      </w:r>
    </w:p>
    <w:p w:rsidR="006C1512" w:rsidRDefault="006C1512">
      <w:pPr>
        <w:pStyle w:val="ListParagraph"/>
        <w:rPr>
          <w:b/>
        </w:rPr>
      </w:pPr>
    </w:p>
    <w:p w:rsidR="006C1512" w:rsidRDefault="00D055E8">
      <w:pPr>
        <w:pStyle w:val="ListParagraph"/>
        <w:rPr>
          <w:b/>
        </w:rPr>
      </w:pPr>
      <w:r>
        <w:rPr>
          <w:b/>
        </w:rPr>
        <w:t>NAME                                                                                 ADM.                           CLASS</w:t>
      </w: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the hormone which controls moulting in insects. </w:t>
      </w:r>
      <w:r>
        <w:rPr>
          <w:sz w:val="28"/>
          <w:szCs w:val="28"/>
        </w:rPr>
        <w:tab/>
        <w:t>1mrk</w:t>
      </w:r>
    </w:p>
    <w:p w:rsidR="006C1512" w:rsidRDefault="006C1512">
      <w:pPr>
        <w:ind w:firstLine="2160"/>
        <w:rPr>
          <w:i/>
          <w:sz w:val="28"/>
          <w:szCs w:val="28"/>
        </w:rPr>
      </w:pPr>
    </w:p>
    <w:p w:rsidR="006C1512" w:rsidRDefault="006C1512">
      <w:pPr>
        <w:ind w:firstLine="2160"/>
        <w:rPr>
          <w:i/>
          <w:sz w:val="28"/>
          <w:szCs w:val="28"/>
        </w:rPr>
      </w:pPr>
    </w:p>
    <w:p w:rsidR="006C1512" w:rsidRDefault="00D055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sz w:val="28"/>
          <w:szCs w:val="28"/>
          <w:lang w:val="en-US"/>
        </w:rPr>
        <w:t>what</w:t>
      </w:r>
      <w:proofErr w:type="gramEnd"/>
      <w:r>
        <w:rPr>
          <w:sz w:val="28"/>
          <w:szCs w:val="28"/>
          <w:lang w:val="en-US"/>
        </w:rPr>
        <w:t xml:space="preserve"> is</w:t>
      </w:r>
      <w:r>
        <w:rPr>
          <w:sz w:val="28"/>
          <w:szCs w:val="28"/>
        </w:rPr>
        <w:t xml:space="preserve"> the importance of moulting in insects. </w:t>
      </w:r>
      <w:r>
        <w:rPr>
          <w:sz w:val="28"/>
          <w:szCs w:val="28"/>
        </w:rPr>
        <w:tab/>
        <w:t xml:space="preserve">        1mrk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pStyle w:val="ListParagraph"/>
        <w:rPr>
          <w:sz w:val="28"/>
          <w:szCs w:val="28"/>
        </w:rPr>
      </w:pPr>
    </w:p>
    <w:p w:rsidR="006C1512" w:rsidRDefault="006C1512">
      <w:pPr>
        <w:pStyle w:val="ListParagraph"/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(a) </w:t>
      </w:r>
      <w:r>
        <w:rPr>
          <w:sz w:val="28"/>
          <w:szCs w:val="28"/>
          <w:lang w:val="en-US"/>
        </w:rPr>
        <w:t>Give two</w:t>
      </w:r>
      <w:r>
        <w:rPr>
          <w:sz w:val="28"/>
          <w:szCs w:val="28"/>
        </w:rPr>
        <w:t xml:space="preserve"> functions of the kidney</w:t>
      </w:r>
      <w:r>
        <w:rPr>
          <w:sz w:val="28"/>
          <w:szCs w:val="28"/>
        </w:rPr>
        <w:tab/>
        <w:t xml:space="preserve">    2mrks</w:t>
      </w:r>
    </w:p>
    <w:p w:rsidR="006C1512" w:rsidRDefault="006C1512">
      <w:pPr>
        <w:rPr>
          <w:i/>
          <w:sz w:val="28"/>
          <w:szCs w:val="28"/>
        </w:rPr>
      </w:pPr>
    </w:p>
    <w:p w:rsidR="006C1512" w:rsidRDefault="006C1512">
      <w:pPr>
        <w:rPr>
          <w:i/>
          <w:sz w:val="28"/>
          <w:szCs w:val="28"/>
        </w:rPr>
      </w:pPr>
    </w:p>
    <w:p w:rsidR="006C1512" w:rsidRDefault="00D055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(b) Name two substances that are not found in urine of a healthy person</w:t>
      </w:r>
      <w:r>
        <w:rPr>
          <w:sz w:val="28"/>
          <w:szCs w:val="28"/>
        </w:rPr>
        <w:tab/>
        <w:t>2mrks</w:t>
      </w:r>
    </w:p>
    <w:p w:rsidR="006C1512" w:rsidRDefault="006C151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ind w:left="1440"/>
        <w:rPr>
          <w:sz w:val="28"/>
          <w:szCs w:val="28"/>
        </w:rPr>
      </w:pPr>
    </w:p>
    <w:p w:rsidR="006C1512" w:rsidRDefault="006C151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ind w:left="1440"/>
        <w:rPr>
          <w:sz w:val="28"/>
          <w:szCs w:val="28"/>
        </w:rPr>
      </w:pPr>
    </w:p>
    <w:p w:rsidR="006C1512" w:rsidRDefault="00D055E8">
      <w:pPr>
        <w:ind w:left="1080"/>
        <w:rPr>
          <w:sz w:val="28"/>
          <w:szCs w:val="28"/>
        </w:rPr>
      </w:pPr>
      <w:r>
        <w:rPr>
          <w:sz w:val="28"/>
          <w:szCs w:val="28"/>
        </w:rPr>
        <w:t>Name two diseases that affect the kidney</w:t>
      </w:r>
      <w:r>
        <w:rPr>
          <w:sz w:val="28"/>
          <w:szCs w:val="28"/>
        </w:rPr>
        <w:tab/>
        <w:t xml:space="preserve">          2mrks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ind w:firstLine="3600"/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The diagram below represents a growth pattern of arthropods.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4686300" cy="1691639"/>
                <wp:effectExtent l="0" t="3810" r="0" b="0"/>
                <wp:wrapNone/>
                <wp:docPr id="10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6300" cy="1691639"/>
                          <a:chOff x="1440" y="4860"/>
                          <a:chExt cx="8100" cy="3570"/>
                        </a:xfrm>
                      </wpg:grpSpPr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6" cstate="print"/>
                          <a:srcRect l="6197" t="15602" r="861"/>
                          <a:stretch/>
                        </pic:blipFill>
                        <pic:spPr>
                          <a:xfrm>
                            <a:off x="1440" y="4860"/>
                            <a:ext cx="8100" cy="3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6660" y="6840"/>
                            <a:ext cx="360" cy="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6795" y="6945"/>
                            <a:ext cx="540" cy="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512" w:rsidRDefault="00D055E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54.0pt;margin-top:6.3pt;width:369.0pt;height:133.2pt;z-index:2;mso-position-horizontal-relative:text;mso-position-vertical-relative:text;mso-width-percent:0;mso-height-percent:0;mso-width-relative:page;mso-height-relative:page;mso-wrap-distance-left:0.0pt;mso-wrap-distance-right:0.0pt;visibility:visible;" coordsize="8100,3570" coordorigin="1440,4860">
                <v:shape id="1027" type="#_x0000_t75" filled="f" stroked="f" style="position:absolute;left:1440;top:4860;width:8100;height:3570;z-index:2;mso-position-horizontal-relative:page;mso-position-vertical-relative:page;mso-width-relative:page;mso-height-relative:page;visibility:visible;">
                  <v:imagedata r:id="rId7" croptop="10224f" cropleft="4061f" cropright="564f" embosscolor="white" o:title=""/>
                  <v:stroke on="f"/>
                  <v:fill/>
                </v:shape>
                <v:line id="1028" filled="f" stroked="t" from="6660.0pt,6840.0pt" to="7020.0pt,7020.0pt" style="position:absolute;z-index:3;mso-position-horizontal-relative:page;mso-position-vertical-relative:page;mso-width-relative:page;mso-height-relative:page;visibility:visible;">
                  <v:fill/>
                </v:line>
                <v:rect id="1029" filled="f" stroked="f" style="position:absolute;left:6795;top:6945;width:540;height:540;z-index:4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ind w:firstLine="720"/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ind w:firstLine="540"/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109220</wp:posOffset>
                </wp:positionV>
                <wp:extent cx="1371600" cy="342899"/>
                <wp:effectExtent l="0" t="4445" r="0" b="0"/>
                <wp:wrapNone/>
                <wp:docPr id="10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42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1512" w:rsidRDefault="00D055E8">
                            <w:r>
                              <w:t>Time (days)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filled="f" stroked="f" style="position:absolute;margin-left:176.25pt;margin-top:8.6pt;width:108.0pt;height:27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Time (days)</w:t>
                      </w:r>
                    </w:p>
                  </w:txbxContent>
                </v:textbox>
              </v:rect>
            </w:pict>
          </mc:Fallback>
        </mc:AlternateContent>
      </w:r>
    </w:p>
    <w:p w:rsidR="006C1512" w:rsidRDefault="006C1512">
      <w:pPr>
        <w:ind w:firstLine="720"/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(a) Name the type of growth pattern represented on the graph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1mrk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512" w:rsidRDefault="00D055E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(b)Identify the process represented by X.           1MRK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512" w:rsidRDefault="006C1512">
      <w:pPr>
        <w:ind w:firstLine="720"/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;</w:t>
      </w:r>
      <w:proofErr w:type="gramStart"/>
      <w:r>
        <w:rPr>
          <w:sz w:val="28"/>
          <w:szCs w:val="28"/>
        </w:rPr>
        <w:t>(c</w:t>
      </w:r>
      <w:proofErr w:type="gramEnd"/>
      <w:r>
        <w:rPr>
          <w:sz w:val="28"/>
          <w:szCs w:val="28"/>
        </w:rPr>
        <w:t>) Which hormone is responsible for process at X in 15 (b) above?</w:t>
      </w:r>
      <w:r>
        <w:rPr>
          <w:sz w:val="28"/>
          <w:szCs w:val="28"/>
        </w:rPr>
        <w:tab/>
        <w:t>1mrk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Distinguish between primary growth and secondary growth in a flowering plant</w:t>
      </w:r>
      <w:r>
        <w:rPr>
          <w:sz w:val="28"/>
          <w:szCs w:val="28"/>
        </w:rPr>
        <w:tab/>
        <w:t>4MRKS</w:t>
      </w:r>
    </w:p>
    <w:p w:rsidR="006C1512" w:rsidRDefault="006C1512">
      <w:pPr>
        <w:ind w:left="720"/>
        <w:contextualSpacing/>
        <w:rPr>
          <w:sz w:val="28"/>
          <w:szCs w:val="28"/>
        </w:rPr>
      </w:pPr>
    </w:p>
    <w:p w:rsidR="006C1512" w:rsidRDefault="006C1512">
      <w:pPr>
        <w:ind w:left="720"/>
        <w:contextualSpacing/>
        <w:rPr>
          <w:sz w:val="28"/>
          <w:szCs w:val="28"/>
        </w:rPr>
      </w:pPr>
    </w:p>
    <w:p w:rsidR="006C1512" w:rsidRDefault="006C1512">
      <w:pPr>
        <w:ind w:left="720"/>
        <w:contextualSpacing/>
        <w:rPr>
          <w:sz w:val="28"/>
          <w:szCs w:val="28"/>
        </w:rPr>
      </w:pPr>
    </w:p>
    <w:p w:rsidR="006C1512" w:rsidRDefault="006C1512">
      <w:pPr>
        <w:ind w:left="720"/>
        <w:contextualSpacing/>
        <w:rPr>
          <w:sz w:val="28"/>
          <w:szCs w:val="28"/>
        </w:rPr>
      </w:pPr>
    </w:p>
    <w:p w:rsidR="006C1512" w:rsidRDefault="00D055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role of the following to a germinating seed:     </w:t>
      </w:r>
    </w:p>
    <w:p w:rsidR="006C1512" w:rsidRDefault="00D055E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(i) Oxygen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1mrk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512" w:rsidRDefault="006C1512">
      <w:pPr>
        <w:ind w:firstLine="720"/>
        <w:rPr>
          <w:sz w:val="28"/>
          <w:szCs w:val="28"/>
        </w:rPr>
      </w:pPr>
    </w:p>
    <w:p w:rsidR="006C1512" w:rsidRDefault="006C1512">
      <w:pPr>
        <w:ind w:left="720" w:firstLine="60"/>
        <w:contextualSpacing/>
        <w:rPr>
          <w:sz w:val="28"/>
          <w:szCs w:val="28"/>
        </w:rPr>
      </w:pPr>
    </w:p>
    <w:p w:rsidR="006C1512" w:rsidRDefault="00D0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(ii)Cotyledons</w:t>
      </w:r>
      <w:r>
        <w:rPr>
          <w:sz w:val="28"/>
          <w:szCs w:val="28"/>
        </w:rPr>
        <w:tab/>
        <w:t>1mrk</w:t>
      </w: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three applications of plant growth hormones in agriculture        3mrks</w:t>
      </w:r>
    </w:p>
    <w:p w:rsidR="006C1512" w:rsidRDefault="006C1512">
      <w:pPr>
        <w:ind w:left="360"/>
        <w:rPr>
          <w:sz w:val="28"/>
          <w:szCs w:val="28"/>
        </w:rPr>
      </w:pPr>
    </w:p>
    <w:p w:rsidR="006C1512" w:rsidRDefault="006C1512">
      <w:pPr>
        <w:ind w:left="360"/>
        <w:rPr>
          <w:sz w:val="28"/>
          <w:szCs w:val="28"/>
        </w:rPr>
      </w:pPr>
    </w:p>
    <w:p w:rsidR="006C1512" w:rsidRDefault="006C1512">
      <w:pPr>
        <w:ind w:left="360"/>
        <w:rPr>
          <w:sz w:val="28"/>
          <w:szCs w:val="28"/>
        </w:rPr>
      </w:pPr>
    </w:p>
    <w:p w:rsidR="006C1512" w:rsidRDefault="006C1512">
      <w:pPr>
        <w:ind w:left="360"/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functions of calcium in the human body       2mrks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172085</wp:posOffset>
                </wp:positionV>
                <wp:extent cx="2616200" cy="1832610"/>
                <wp:effectExtent l="3175" t="0" r="0" b="0"/>
                <wp:wrapNone/>
                <wp:docPr id="10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6200" cy="1832610"/>
                          <a:chOff x="2180" y="3600"/>
                          <a:chExt cx="4120" cy="5800"/>
                        </a:xfrm>
                      </wpg:grpSpPr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2180" y="3600"/>
                            <a:ext cx="4120" cy="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5580" y="3960"/>
                            <a:ext cx="5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512" w:rsidRDefault="00D055E8">
                              <w:r>
                                <w:t>X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1" filled="f" stroked="f" style="position:absolute;margin-left:91.0pt;margin-top:13.55pt;width:206.0pt;height:144.3pt;z-index:-2147483643;mso-position-horizontal-relative:text;mso-position-vertical-relative:text;mso-width-percent:0;mso-height-percent:0;mso-width-relative:page;mso-height-relative:page;mso-wrap-distance-left:0.0pt;mso-wrap-distance-right:0.0pt;visibility:visible;" coordsize="4120,5800" coordorigin="2180,3600">
                <v:shape id="1032" type="#_x0000_t75" filled="f" stroked="f" style="position:absolute;left:2180;top:3600;width:4120;height:5800;z-index:2;mso-position-horizontal-relative:page;mso-position-vertical-relative:page;mso-width-relative:page;mso-height-relative:page;visibility:visible;">
                  <v:imagedata r:id="rId9" embosscolor="white" o:title=""/>
                  <v:stroke on="f"/>
                  <v:fill/>
                </v:shape>
                <v:rect id="1033" filled="f" stroked="f" style="position:absolute;left:5580;top:3960;width:540;height:720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X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sz w:val="28"/>
          <w:szCs w:val="28"/>
        </w:rPr>
        <w:t>The diagram below represents a stage during the process of germination.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Name the type of germination illustrated in the diagram.            1mrk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Give a reason for your answer in (a) (i) above.            1mrk</w:t>
      </w:r>
    </w:p>
    <w:p w:rsidR="006C1512" w:rsidRDefault="006C1512">
      <w:pPr>
        <w:pStyle w:val="ListParagraph"/>
        <w:rPr>
          <w:sz w:val="28"/>
          <w:szCs w:val="28"/>
        </w:rPr>
      </w:pPr>
    </w:p>
    <w:p w:rsidR="006C1512" w:rsidRDefault="006C1512">
      <w:pPr>
        <w:pStyle w:val="ListParagraph"/>
        <w:rPr>
          <w:sz w:val="28"/>
          <w:szCs w:val="28"/>
        </w:rPr>
      </w:pPr>
    </w:p>
    <w:p w:rsidR="006C1512" w:rsidRDefault="006C1512">
      <w:pPr>
        <w:pStyle w:val="ListParagraph"/>
        <w:rPr>
          <w:sz w:val="28"/>
          <w:szCs w:val="28"/>
        </w:rPr>
      </w:pPr>
    </w:p>
    <w:p w:rsidR="006C1512" w:rsidRDefault="00D055E8">
      <w:pPr>
        <w:rPr>
          <w:sz w:val="28"/>
          <w:szCs w:val="28"/>
        </w:rPr>
      </w:pPr>
      <w:r>
        <w:rPr>
          <w:sz w:val="28"/>
          <w:szCs w:val="28"/>
        </w:rPr>
        <w:t xml:space="preserve">(b) Give two functions of the part labelled X                 2mrks  </w:t>
      </w:r>
      <w:r>
        <w:rPr>
          <w:sz w:val="28"/>
          <w:szCs w:val="28"/>
        </w:rPr>
        <w:tab/>
        <w:t xml:space="preserve"> </w:t>
      </w: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Differentiate between </w:t>
      </w: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I)</w:t>
      </w:r>
      <w:proofErr w:type="spellStart"/>
      <w:r>
        <w:rPr>
          <w:sz w:val="28"/>
          <w:szCs w:val="28"/>
          <w:lang w:val="en-US"/>
        </w:rPr>
        <w:t>Dorminant</w:t>
      </w:r>
      <w:proofErr w:type="spellEnd"/>
      <w:proofErr w:type="gramEnd"/>
      <w:r>
        <w:rPr>
          <w:sz w:val="28"/>
          <w:szCs w:val="28"/>
          <w:lang w:val="en-US"/>
        </w:rPr>
        <w:t xml:space="preserve"> and recessive gene.   2 </w:t>
      </w:r>
      <w:proofErr w:type="spellStart"/>
      <w:r>
        <w:rPr>
          <w:sz w:val="28"/>
          <w:szCs w:val="28"/>
          <w:lang w:val="en-US"/>
        </w:rPr>
        <w:t>mrks</w:t>
      </w:r>
      <w:proofErr w:type="spellEnd"/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ii) Homozygous and homozygote.   2mrks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the role of the following during germination: </w:t>
      </w:r>
      <w:r>
        <w:rPr>
          <w:sz w:val="28"/>
          <w:szCs w:val="28"/>
        </w:rPr>
        <w:tab/>
        <w:t xml:space="preserve"> 2MRKS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C1512" w:rsidRDefault="00D055E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oxygen</w:t>
      </w:r>
      <w:proofErr w:type="gramEnd"/>
      <w:r>
        <w:rPr>
          <w:sz w:val="28"/>
          <w:szCs w:val="28"/>
        </w:rPr>
        <w:t xml:space="preserve"> </w:t>
      </w:r>
    </w:p>
    <w:p w:rsidR="006C1512" w:rsidRDefault="00D055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enzyme</w:t>
      </w:r>
      <w:proofErr w:type="gramEnd"/>
      <w:r>
        <w:rPr>
          <w:sz w:val="28"/>
          <w:szCs w:val="28"/>
        </w:rPr>
        <w:tab/>
      </w:r>
    </w:p>
    <w:p w:rsidR="006C1512" w:rsidRDefault="006C1512">
      <w:pPr>
        <w:ind w:left="1080"/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 of one strand of a DNA molecule was found to have the following base sequence. </w:t>
      </w:r>
      <w:r>
        <w:rPr>
          <w:sz w:val="28"/>
          <w:szCs w:val="28"/>
        </w:rPr>
        <w:tab/>
      </w:r>
    </w:p>
    <w:p w:rsidR="006C1512" w:rsidRDefault="00D055E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 – T – C – A – G – T</w:t>
      </w:r>
    </w:p>
    <w:p w:rsidR="006C1512" w:rsidRDefault="00D055E8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sequence on m-RNA strand copied from this </w:t>
      </w:r>
      <w:proofErr w:type="gramStart"/>
      <w:r>
        <w:rPr>
          <w:sz w:val="28"/>
          <w:szCs w:val="28"/>
        </w:rPr>
        <w:t>DNA  portion</w:t>
      </w:r>
      <w:proofErr w:type="gramEnd"/>
      <w:r>
        <w:rPr>
          <w:sz w:val="28"/>
          <w:szCs w:val="28"/>
        </w:rPr>
        <w:t xml:space="preserve">?    </w:t>
      </w:r>
    </w:p>
    <w:p w:rsidR="006C1512" w:rsidRDefault="006C1512">
      <w:pPr>
        <w:ind w:left="360" w:firstLine="360"/>
        <w:rPr>
          <w:sz w:val="28"/>
          <w:szCs w:val="28"/>
        </w:rPr>
      </w:pPr>
    </w:p>
    <w:p w:rsidR="006C1512" w:rsidRDefault="006C1512">
      <w:pPr>
        <w:ind w:firstLine="720"/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roles of DNA molecule.                                    2mrks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three ways by which plants compensate for lack of ability to move from one place to another.</w:t>
      </w:r>
      <w:r>
        <w:rPr>
          <w:sz w:val="28"/>
          <w:szCs w:val="28"/>
        </w:rPr>
        <w:tab/>
        <w:t xml:space="preserve">                                                                                          3mrks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ind w:left="720" w:firstLine="7200"/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student mixed a sample of urine from a person with Benedict’s solution and heated, the colour changed to orange.</w:t>
      </w:r>
    </w:p>
    <w:p w:rsidR="006C1512" w:rsidRDefault="00D055E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>What was present in the urine sample?</w:t>
      </w:r>
      <w:r>
        <w:rPr>
          <w:sz w:val="28"/>
          <w:szCs w:val="28"/>
        </w:rPr>
        <w:tab/>
        <w:t xml:space="preserve">                                 1mrk</w:t>
      </w:r>
      <w:r>
        <w:rPr>
          <w:sz w:val="28"/>
          <w:szCs w:val="28"/>
        </w:rPr>
        <w:tab/>
      </w:r>
    </w:p>
    <w:p w:rsidR="006C1512" w:rsidRDefault="006C1512">
      <w:pPr>
        <w:ind w:firstLine="1440"/>
        <w:rPr>
          <w:sz w:val="28"/>
          <w:szCs w:val="28"/>
        </w:rPr>
      </w:pPr>
    </w:p>
    <w:p w:rsidR="006C1512" w:rsidRDefault="006C1512">
      <w:pPr>
        <w:ind w:firstLine="1440"/>
        <w:rPr>
          <w:sz w:val="28"/>
          <w:szCs w:val="28"/>
        </w:rPr>
      </w:pPr>
    </w:p>
    <w:p w:rsidR="006C1512" w:rsidRDefault="00D055E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b)What</w:t>
      </w:r>
      <w:proofErr w:type="gramEnd"/>
      <w:r>
        <w:rPr>
          <w:sz w:val="28"/>
          <w:szCs w:val="28"/>
        </w:rPr>
        <w:t xml:space="preserve"> did the student conclude on the health status of the person?                               1mrk  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c)Which</w:t>
      </w:r>
      <w:proofErr w:type="gramEnd"/>
      <w:r>
        <w:rPr>
          <w:sz w:val="28"/>
          <w:szCs w:val="28"/>
        </w:rPr>
        <w:t xml:space="preserve"> organ in the person may not be functioning properly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1mrk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between continuous and discontinuous variations</w:t>
      </w:r>
      <w:r>
        <w:rPr>
          <w:sz w:val="28"/>
          <w:szCs w:val="28"/>
        </w:rPr>
        <w:tab/>
        <w:t xml:space="preserve">                            2mrks</w:t>
      </w: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ind w:firstLine="2160"/>
        <w:rPr>
          <w:sz w:val="28"/>
          <w:szCs w:val="28"/>
        </w:rPr>
      </w:pPr>
    </w:p>
    <w:p w:rsidR="006C1512" w:rsidRDefault="006C1512">
      <w:pPr>
        <w:ind w:firstLine="2160"/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 of the same species of organism tend to differ due to variation. State three causes of variation in organisms                                                  3mrks</w:t>
      </w: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D055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is the placenta adapted to its functions? </w:t>
      </w:r>
      <w:r>
        <w:rPr>
          <w:sz w:val="28"/>
          <w:szCs w:val="28"/>
        </w:rPr>
        <w:tab/>
        <w:t xml:space="preserve">                       4mrks</w:t>
      </w: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p w:rsidR="006C1512" w:rsidRDefault="006C1512">
      <w:pPr>
        <w:ind w:left="1080"/>
        <w:rPr>
          <w:sz w:val="28"/>
          <w:szCs w:val="28"/>
        </w:rPr>
      </w:pPr>
    </w:p>
    <w:sectPr w:rsidR="006C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407"/>
    <w:multiLevelType w:val="hybridMultilevel"/>
    <w:tmpl w:val="679E7ED4"/>
    <w:lvl w:ilvl="0" w:tplc="052A8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74E246">
      <w:start w:val="1"/>
      <w:numFmt w:val="lowerLetter"/>
      <w:lvlText w:val="(%4)"/>
      <w:lvlJc w:val="left"/>
      <w:pPr>
        <w:ind w:left="3240" w:hanging="720"/>
      </w:pPr>
      <w:rPr>
        <w:rFonts w:hint="default"/>
      </w:rPr>
    </w:lvl>
    <w:lvl w:ilvl="4" w:tplc="D75EE62E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EB0E10F2">
      <w:start w:val="3"/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12"/>
    <w:rsid w:val="006478D8"/>
    <w:rsid w:val="006C1512"/>
    <w:rsid w:val="008B1573"/>
    <w:rsid w:val="00AC30F2"/>
    <w:rsid w:val="00C80844"/>
    <w:rsid w:val="00D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PC</dc:creator>
  <cp:lastModifiedBy>Jared Mogire</cp:lastModifiedBy>
  <cp:revision>4</cp:revision>
  <dcterms:created xsi:type="dcterms:W3CDTF">2021-08-18T16:33:00Z</dcterms:created>
  <dcterms:modified xsi:type="dcterms:W3CDTF">2023-02-18T05:43:00Z</dcterms:modified>
</cp:coreProperties>
</file>