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E2" w:rsidRPr="007D2FE9" w:rsidRDefault="00F366B1">
      <w:pPr>
        <w:rPr>
          <w:b/>
          <w:sz w:val="28"/>
          <w:szCs w:val="28"/>
        </w:rPr>
      </w:pPr>
      <w:r w:rsidRPr="007D2FE9">
        <w:rPr>
          <w:b/>
          <w:sz w:val="28"/>
          <w:szCs w:val="28"/>
        </w:rPr>
        <w:t>NA</w:t>
      </w:r>
      <w:r w:rsidR="007D2FE9">
        <w:rPr>
          <w:b/>
          <w:sz w:val="28"/>
          <w:szCs w:val="28"/>
        </w:rPr>
        <w:t>ME:……………………………………………………………………… ADM:………. CLASS:……..</w:t>
      </w:r>
    </w:p>
    <w:p w:rsidR="00F366B1" w:rsidRPr="007D2FE9" w:rsidRDefault="00F366B1">
      <w:pPr>
        <w:rPr>
          <w:b/>
          <w:sz w:val="28"/>
          <w:szCs w:val="28"/>
        </w:rPr>
      </w:pPr>
      <w:r w:rsidRPr="007D2FE9">
        <w:rPr>
          <w:b/>
          <w:sz w:val="28"/>
          <w:szCs w:val="28"/>
        </w:rPr>
        <w:t>CANDIDATES SIGNATURE:……………………………………………………. DATE:…………………………………………</w:t>
      </w:r>
    </w:p>
    <w:p w:rsidR="00F366B1" w:rsidRPr="007D2FE9" w:rsidRDefault="00F366B1">
      <w:pPr>
        <w:rPr>
          <w:b/>
          <w:sz w:val="28"/>
          <w:szCs w:val="28"/>
        </w:rPr>
      </w:pPr>
      <w:r w:rsidRPr="007D2FE9">
        <w:rPr>
          <w:b/>
          <w:sz w:val="28"/>
          <w:szCs w:val="28"/>
        </w:rPr>
        <w:t>101/3</w:t>
      </w:r>
    </w:p>
    <w:p w:rsidR="00F366B1" w:rsidRDefault="00F366B1">
      <w:r>
        <w:t>ENGLISH</w:t>
      </w:r>
    </w:p>
    <w:p w:rsidR="00F366B1" w:rsidRDefault="00F366B1">
      <w:r>
        <w:t>Paper 3</w:t>
      </w:r>
    </w:p>
    <w:p w:rsidR="00F366B1" w:rsidRDefault="00F366B1">
      <w:r>
        <w:t>(</w:t>
      </w:r>
      <w:r w:rsidR="007D2FE9" w:rsidRPr="007D2FE9">
        <w:rPr>
          <w:i/>
        </w:rPr>
        <w:t>Creative</w:t>
      </w:r>
      <w:r w:rsidRPr="007D2FE9">
        <w:rPr>
          <w:i/>
        </w:rPr>
        <w:t xml:space="preserve"> Composition and Essays Based on set texts)</w:t>
      </w:r>
    </w:p>
    <w:p w:rsidR="00F366B1" w:rsidRDefault="00F366B1">
      <w:r>
        <w:t>JULY/AUGUST 2022</w:t>
      </w:r>
    </w:p>
    <w:p w:rsidR="00F366B1" w:rsidRDefault="00F366B1">
      <w:r>
        <w:t>TIME: 2 HOURS 30 MINUTES</w:t>
      </w:r>
    </w:p>
    <w:p w:rsidR="00F366B1" w:rsidRPr="007D2FE9" w:rsidRDefault="00F366B1">
      <w:pPr>
        <w:rPr>
          <w:b/>
          <w:sz w:val="32"/>
          <w:szCs w:val="32"/>
        </w:rPr>
      </w:pPr>
      <w:r w:rsidRPr="007D2FE9">
        <w:rPr>
          <w:b/>
          <w:sz w:val="32"/>
          <w:szCs w:val="32"/>
        </w:rPr>
        <w:t>LONDIANI SUB COUNTY MOCK EXAMINATIONS</w:t>
      </w:r>
    </w:p>
    <w:p w:rsidR="00F366B1" w:rsidRDefault="00F366B1">
      <w:r>
        <w:t>Kenya Certificate of Secondary Education</w:t>
      </w:r>
    </w:p>
    <w:p w:rsidR="00F366B1" w:rsidRDefault="00F366B1">
      <w:r>
        <w:t>101/3</w:t>
      </w:r>
    </w:p>
    <w:p w:rsidR="00F366B1" w:rsidRDefault="00F366B1">
      <w:r>
        <w:t>ENGLISH</w:t>
      </w:r>
    </w:p>
    <w:p w:rsidR="00F366B1" w:rsidRPr="007D2FE9" w:rsidRDefault="00F366B1">
      <w:pPr>
        <w:rPr>
          <w:b/>
          <w:sz w:val="18"/>
          <w:szCs w:val="18"/>
        </w:rPr>
      </w:pPr>
      <w:r w:rsidRPr="007D2FE9">
        <w:rPr>
          <w:b/>
          <w:sz w:val="18"/>
          <w:szCs w:val="18"/>
        </w:rPr>
        <w:t>INST</w:t>
      </w:r>
      <w:r w:rsidR="004D1677" w:rsidRPr="007D2FE9">
        <w:rPr>
          <w:b/>
          <w:sz w:val="18"/>
          <w:szCs w:val="18"/>
        </w:rPr>
        <w:t>RUCTIONS TO STUDENTS</w:t>
      </w:r>
    </w:p>
    <w:p w:rsidR="004D1677" w:rsidRPr="007D2FE9" w:rsidRDefault="00707735" w:rsidP="007D2FE9">
      <w:pPr>
        <w:ind w:firstLine="720"/>
        <w:rPr>
          <w:i/>
          <w:sz w:val="18"/>
          <w:szCs w:val="18"/>
        </w:rPr>
      </w:pPr>
      <w:r w:rsidRPr="007D2FE9">
        <w:rPr>
          <w:i/>
          <w:sz w:val="18"/>
          <w:szCs w:val="18"/>
        </w:rPr>
        <w:t>(</w:t>
      </w:r>
      <w:proofErr w:type="spellStart"/>
      <w:proofErr w:type="gramStart"/>
      <w:r w:rsidRPr="007D2FE9">
        <w:rPr>
          <w:i/>
          <w:sz w:val="18"/>
          <w:szCs w:val="18"/>
        </w:rPr>
        <w:t>i</w:t>
      </w:r>
      <w:proofErr w:type="spellEnd"/>
      <w:proofErr w:type="gramEnd"/>
      <w:r w:rsidRPr="007D2FE9">
        <w:rPr>
          <w:i/>
          <w:sz w:val="18"/>
          <w:szCs w:val="18"/>
        </w:rPr>
        <w:t>)</w:t>
      </w:r>
      <w:r w:rsidR="004D1677" w:rsidRPr="007D2FE9">
        <w:rPr>
          <w:i/>
          <w:sz w:val="18"/>
          <w:szCs w:val="18"/>
        </w:rPr>
        <w:t>Write your</w:t>
      </w:r>
      <w:r w:rsidR="004D1677" w:rsidRPr="007D2FE9">
        <w:rPr>
          <w:b/>
          <w:i/>
          <w:sz w:val="18"/>
          <w:szCs w:val="18"/>
        </w:rPr>
        <w:t xml:space="preserve"> name,</w:t>
      </w:r>
      <w:r w:rsidR="004D1677" w:rsidRPr="007D2FE9">
        <w:rPr>
          <w:i/>
          <w:sz w:val="18"/>
          <w:szCs w:val="18"/>
        </w:rPr>
        <w:t xml:space="preserve"> </w:t>
      </w:r>
      <w:r w:rsidR="004D1677" w:rsidRPr="007D2FE9">
        <w:rPr>
          <w:b/>
          <w:i/>
          <w:sz w:val="18"/>
          <w:szCs w:val="18"/>
        </w:rPr>
        <w:t>admission number</w:t>
      </w:r>
      <w:r w:rsidR="004D1677" w:rsidRPr="007D2FE9">
        <w:rPr>
          <w:i/>
          <w:sz w:val="18"/>
          <w:szCs w:val="18"/>
        </w:rPr>
        <w:t xml:space="preserve"> and </w:t>
      </w:r>
      <w:r w:rsidR="004D1677" w:rsidRPr="007D2FE9">
        <w:rPr>
          <w:b/>
          <w:i/>
          <w:sz w:val="18"/>
          <w:szCs w:val="18"/>
        </w:rPr>
        <w:t>class</w:t>
      </w:r>
      <w:r w:rsidR="004D1677" w:rsidRPr="007D2FE9">
        <w:rPr>
          <w:i/>
          <w:sz w:val="18"/>
          <w:szCs w:val="18"/>
        </w:rPr>
        <w:t xml:space="preserve"> in the spaces provided.</w:t>
      </w:r>
    </w:p>
    <w:p w:rsidR="004D1677" w:rsidRPr="007D2FE9" w:rsidRDefault="00707735" w:rsidP="007D2FE9">
      <w:pPr>
        <w:ind w:firstLine="720"/>
        <w:rPr>
          <w:i/>
          <w:sz w:val="18"/>
          <w:szCs w:val="18"/>
        </w:rPr>
      </w:pPr>
      <w:r w:rsidRPr="007D2FE9">
        <w:rPr>
          <w:i/>
          <w:sz w:val="18"/>
          <w:szCs w:val="18"/>
        </w:rPr>
        <w:t>(ii)</w:t>
      </w:r>
      <w:r w:rsidR="004D1677" w:rsidRPr="007D2FE9">
        <w:rPr>
          <w:i/>
          <w:sz w:val="18"/>
          <w:szCs w:val="18"/>
        </w:rPr>
        <w:t>Sign and write the date of the examination in the spaces provided</w:t>
      </w:r>
    </w:p>
    <w:p w:rsidR="004D1677" w:rsidRPr="007D2FE9" w:rsidRDefault="00707735" w:rsidP="007D2FE9">
      <w:pPr>
        <w:ind w:firstLine="720"/>
        <w:rPr>
          <w:i/>
          <w:sz w:val="18"/>
          <w:szCs w:val="18"/>
        </w:rPr>
      </w:pPr>
      <w:r w:rsidRPr="007D2FE9">
        <w:rPr>
          <w:i/>
          <w:sz w:val="18"/>
          <w:szCs w:val="18"/>
        </w:rPr>
        <w:t>(iii)</w:t>
      </w:r>
      <w:r w:rsidR="004D1677" w:rsidRPr="007D2FE9">
        <w:rPr>
          <w:i/>
          <w:sz w:val="18"/>
          <w:szCs w:val="18"/>
        </w:rPr>
        <w:t xml:space="preserve">Answer </w:t>
      </w:r>
      <w:r w:rsidR="004D1677" w:rsidRPr="007D2FE9">
        <w:rPr>
          <w:b/>
          <w:i/>
          <w:sz w:val="18"/>
          <w:szCs w:val="18"/>
        </w:rPr>
        <w:t>three</w:t>
      </w:r>
      <w:r w:rsidR="004D1677" w:rsidRPr="007D2FE9">
        <w:rPr>
          <w:i/>
          <w:sz w:val="18"/>
          <w:szCs w:val="18"/>
        </w:rPr>
        <w:t xml:space="preserve"> questions only</w:t>
      </w:r>
    </w:p>
    <w:p w:rsidR="004D1677" w:rsidRPr="007D2FE9" w:rsidRDefault="00707735" w:rsidP="007D2FE9">
      <w:pPr>
        <w:ind w:firstLine="720"/>
        <w:rPr>
          <w:i/>
          <w:sz w:val="18"/>
          <w:szCs w:val="18"/>
        </w:rPr>
      </w:pPr>
      <w:proofErr w:type="gramStart"/>
      <w:r w:rsidRPr="007D2FE9">
        <w:rPr>
          <w:i/>
          <w:sz w:val="18"/>
          <w:szCs w:val="18"/>
        </w:rPr>
        <w:t>(iv)</w:t>
      </w:r>
      <w:proofErr w:type="gramEnd"/>
      <w:r w:rsidR="004D1677" w:rsidRPr="007D2FE9">
        <w:rPr>
          <w:i/>
          <w:sz w:val="18"/>
          <w:szCs w:val="18"/>
        </w:rPr>
        <w:t>Question one and two are compulsory</w:t>
      </w:r>
    </w:p>
    <w:p w:rsidR="004D1677" w:rsidRPr="007D2FE9" w:rsidRDefault="00707735" w:rsidP="007D2FE9">
      <w:pPr>
        <w:ind w:firstLine="720"/>
        <w:rPr>
          <w:i/>
          <w:sz w:val="18"/>
          <w:szCs w:val="18"/>
        </w:rPr>
      </w:pPr>
      <w:r w:rsidRPr="007D2FE9">
        <w:rPr>
          <w:i/>
          <w:sz w:val="18"/>
          <w:szCs w:val="18"/>
        </w:rPr>
        <w:t>(v)</w:t>
      </w:r>
      <w:r w:rsidR="004D1677" w:rsidRPr="007D2FE9">
        <w:rPr>
          <w:i/>
          <w:sz w:val="18"/>
          <w:szCs w:val="18"/>
        </w:rPr>
        <w:t xml:space="preserve">In question </w:t>
      </w:r>
      <w:r w:rsidR="004D1677" w:rsidRPr="007D2FE9">
        <w:rPr>
          <w:b/>
          <w:i/>
          <w:sz w:val="18"/>
          <w:szCs w:val="18"/>
        </w:rPr>
        <w:t>three</w:t>
      </w:r>
      <w:r w:rsidR="004D1677" w:rsidRPr="007D2FE9">
        <w:rPr>
          <w:i/>
          <w:sz w:val="18"/>
          <w:szCs w:val="18"/>
        </w:rPr>
        <w:t xml:space="preserve"> choose </w:t>
      </w:r>
      <w:r w:rsidR="004D1677" w:rsidRPr="007D2FE9">
        <w:rPr>
          <w:b/>
          <w:i/>
          <w:sz w:val="18"/>
          <w:szCs w:val="18"/>
        </w:rPr>
        <w:t>only</w:t>
      </w:r>
      <w:r w:rsidR="004D1677" w:rsidRPr="007D2FE9">
        <w:rPr>
          <w:i/>
          <w:sz w:val="18"/>
          <w:szCs w:val="18"/>
        </w:rPr>
        <w:t xml:space="preserve"> one of the optional texts you have prepared for.</w:t>
      </w:r>
    </w:p>
    <w:p w:rsidR="004D1677" w:rsidRPr="007D2FE9" w:rsidRDefault="00707735" w:rsidP="007D2FE9">
      <w:pPr>
        <w:ind w:firstLine="720"/>
        <w:rPr>
          <w:i/>
          <w:sz w:val="18"/>
          <w:szCs w:val="18"/>
        </w:rPr>
      </w:pPr>
      <w:proofErr w:type="gramStart"/>
      <w:r w:rsidRPr="007D2FE9">
        <w:rPr>
          <w:i/>
          <w:sz w:val="18"/>
          <w:szCs w:val="18"/>
        </w:rPr>
        <w:t>(vi)</w:t>
      </w:r>
      <w:proofErr w:type="gramEnd"/>
      <w:r w:rsidR="004D1677" w:rsidRPr="007D2FE9">
        <w:rPr>
          <w:i/>
          <w:sz w:val="18"/>
          <w:szCs w:val="18"/>
        </w:rPr>
        <w:t>Each of the essays must not exceed 450 words</w:t>
      </w:r>
    </w:p>
    <w:p w:rsidR="004D1677" w:rsidRPr="007D2FE9" w:rsidRDefault="00707735" w:rsidP="007D2FE9">
      <w:pPr>
        <w:ind w:firstLine="720"/>
        <w:rPr>
          <w:i/>
          <w:sz w:val="18"/>
          <w:szCs w:val="18"/>
        </w:rPr>
      </w:pPr>
      <w:r w:rsidRPr="007D2FE9">
        <w:rPr>
          <w:i/>
          <w:sz w:val="18"/>
          <w:szCs w:val="18"/>
        </w:rPr>
        <w:t>(vii)</w:t>
      </w:r>
      <w:r w:rsidR="004D1677" w:rsidRPr="007D2FE9">
        <w:rPr>
          <w:i/>
          <w:sz w:val="18"/>
          <w:szCs w:val="18"/>
        </w:rPr>
        <w:t>All your answers must be written in the spaces provided in this question paper</w:t>
      </w:r>
    </w:p>
    <w:p w:rsidR="004D1677" w:rsidRPr="007D2FE9" w:rsidRDefault="00707735" w:rsidP="007D2FE9">
      <w:pPr>
        <w:ind w:firstLine="720"/>
        <w:rPr>
          <w:sz w:val="18"/>
          <w:szCs w:val="18"/>
        </w:rPr>
      </w:pPr>
      <w:r w:rsidRPr="007D2FE9">
        <w:rPr>
          <w:i/>
          <w:sz w:val="18"/>
          <w:szCs w:val="18"/>
        </w:rPr>
        <w:t>(viii)</w:t>
      </w:r>
      <w:r w:rsidR="007D2FE9" w:rsidRPr="007D2FE9">
        <w:rPr>
          <w:i/>
          <w:sz w:val="18"/>
          <w:szCs w:val="18"/>
        </w:rPr>
        <w:t xml:space="preserve"> M</w:t>
      </w:r>
      <w:r w:rsidR="004D1677" w:rsidRPr="007D2FE9">
        <w:rPr>
          <w:i/>
          <w:sz w:val="18"/>
          <w:szCs w:val="18"/>
        </w:rPr>
        <w:t>ust answer all the questions in English</w:t>
      </w:r>
    </w:p>
    <w:p w:rsidR="00707735" w:rsidRPr="007D2FE9" w:rsidRDefault="0070773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642"/>
        <w:gridCol w:w="1673"/>
      </w:tblGrid>
      <w:tr w:rsidR="00707735" w:rsidRPr="00707735" w:rsidTr="00707735">
        <w:tc>
          <w:tcPr>
            <w:tcW w:w="1870" w:type="dxa"/>
          </w:tcPr>
          <w:p w:rsidR="00707735" w:rsidRPr="00707735" w:rsidRDefault="00707735">
            <w:pPr>
              <w:rPr>
                <w:b/>
                <w:sz w:val="32"/>
                <w:szCs w:val="32"/>
              </w:rPr>
            </w:pPr>
            <w:r w:rsidRPr="00707735">
              <w:rPr>
                <w:b/>
                <w:sz w:val="32"/>
                <w:szCs w:val="32"/>
              </w:rPr>
              <w:t xml:space="preserve">Question </w:t>
            </w:r>
          </w:p>
        </w:tc>
        <w:tc>
          <w:tcPr>
            <w:tcW w:w="1870" w:type="dxa"/>
          </w:tcPr>
          <w:p w:rsidR="00707735" w:rsidRPr="00707735" w:rsidRDefault="00707735">
            <w:pPr>
              <w:rPr>
                <w:b/>
                <w:sz w:val="32"/>
                <w:szCs w:val="32"/>
              </w:rPr>
            </w:pPr>
            <w:r w:rsidRPr="00707735">
              <w:rPr>
                <w:b/>
                <w:sz w:val="32"/>
                <w:szCs w:val="32"/>
              </w:rPr>
              <w:t xml:space="preserve">Maximum score </w:t>
            </w:r>
          </w:p>
        </w:tc>
        <w:tc>
          <w:tcPr>
            <w:tcW w:w="1642" w:type="dxa"/>
          </w:tcPr>
          <w:p w:rsidR="00707735" w:rsidRPr="00707735" w:rsidRDefault="00707735">
            <w:pPr>
              <w:rPr>
                <w:b/>
                <w:sz w:val="32"/>
                <w:szCs w:val="32"/>
              </w:rPr>
            </w:pPr>
            <w:r w:rsidRPr="00707735">
              <w:rPr>
                <w:b/>
                <w:sz w:val="32"/>
                <w:szCs w:val="32"/>
              </w:rPr>
              <w:t>Student’s score</w:t>
            </w:r>
          </w:p>
        </w:tc>
        <w:tc>
          <w:tcPr>
            <w:tcW w:w="1559" w:type="dxa"/>
          </w:tcPr>
          <w:p w:rsidR="00707735" w:rsidRPr="00707735" w:rsidRDefault="00707735">
            <w:pPr>
              <w:rPr>
                <w:b/>
                <w:sz w:val="32"/>
                <w:szCs w:val="32"/>
              </w:rPr>
            </w:pPr>
            <w:r w:rsidRPr="00707735">
              <w:rPr>
                <w:b/>
                <w:sz w:val="32"/>
                <w:szCs w:val="32"/>
              </w:rPr>
              <w:t>Examiner’s initials</w:t>
            </w:r>
          </w:p>
        </w:tc>
      </w:tr>
      <w:tr w:rsidR="00707735" w:rsidRPr="00707735" w:rsidTr="00707735">
        <w:tc>
          <w:tcPr>
            <w:tcW w:w="1870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  <w:r w:rsidRPr="00707735">
              <w:rPr>
                <w:sz w:val="32"/>
                <w:szCs w:val="32"/>
              </w:rPr>
              <w:t>1</w:t>
            </w:r>
          </w:p>
        </w:tc>
        <w:tc>
          <w:tcPr>
            <w:tcW w:w="1870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  <w:r w:rsidRPr="00707735">
              <w:rPr>
                <w:sz w:val="32"/>
                <w:szCs w:val="32"/>
              </w:rPr>
              <w:t>20</w:t>
            </w:r>
          </w:p>
        </w:tc>
        <w:tc>
          <w:tcPr>
            <w:tcW w:w="1642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</w:p>
        </w:tc>
      </w:tr>
      <w:tr w:rsidR="00707735" w:rsidRPr="00707735" w:rsidTr="00707735">
        <w:tc>
          <w:tcPr>
            <w:tcW w:w="1870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  <w:r w:rsidRPr="00707735">
              <w:rPr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  <w:r w:rsidRPr="00707735">
              <w:rPr>
                <w:sz w:val="32"/>
                <w:szCs w:val="32"/>
              </w:rPr>
              <w:t>20</w:t>
            </w:r>
          </w:p>
        </w:tc>
        <w:tc>
          <w:tcPr>
            <w:tcW w:w="1642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</w:p>
        </w:tc>
      </w:tr>
      <w:tr w:rsidR="00707735" w:rsidRPr="00707735" w:rsidTr="00707735">
        <w:tc>
          <w:tcPr>
            <w:tcW w:w="1870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  <w:r w:rsidRPr="00707735">
              <w:rPr>
                <w:sz w:val="32"/>
                <w:szCs w:val="32"/>
              </w:rPr>
              <w:t>3</w:t>
            </w:r>
          </w:p>
        </w:tc>
        <w:tc>
          <w:tcPr>
            <w:tcW w:w="1870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  <w:r w:rsidRPr="00707735">
              <w:rPr>
                <w:sz w:val="32"/>
                <w:szCs w:val="32"/>
              </w:rPr>
              <w:t>20</w:t>
            </w:r>
          </w:p>
        </w:tc>
        <w:tc>
          <w:tcPr>
            <w:tcW w:w="1642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</w:p>
        </w:tc>
      </w:tr>
      <w:tr w:rsidR="00707735" w:rsidRPr="00707735" w:rsidTr="00707735">
        <w:tc>
          <w:tcPr>
            <w:tcW w:w="1870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  <w:r w:rsidRPr="00707735">
              <w:rPr>
                <w:sz w:val="32"/>
                <w:szCs w:val="32"/>
              </w:rPr>
              <w:t>TOTAL</w:t>
            </w:r>
          </w:p>
        </w:tc>
        <w:tc>
          <w:tcPr>
            <w:tcW w:w="1870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  <w:r w:rsidRPr="00707735">
              <w:rPr>
                <w:sz w:val="32"/>
                <w:szCs w:val="32"/>
              </w:rPr>
              <w:t>60</w:t>
            </w:r>
          </w:p>
        </w:tc>
        <w:tc>
          <w:tcPr>
            <w:tcW w:w="1642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07735" w:rsidRPr="00707735" w:rsidRDefault="00707735">
            <w:pPr>
              <w:rPr>
                <w:sz w:val="32"/>
                <w:szCs w:val="32"/>
              </w:rPr>
            </w:pPr>
          </w:p>
        </w:tc>
      </w:tr>
    </w:tbl>
    <w:p w:rsidR="004D1677" w:rsidRDefault="004D1677">
      <w:pPr>
        <w:rPr>
          <w:sz w:val="32"/>
          <w:szCs w:val="32"/>
        </w:rPr>
      </w:pPr>
    </w:p>
    <w:p w:rsidR="00707735" w:rsidRPr="007D2FE9" w:rsidRDefault="00F44A17">
      <w:pPr>
        <w:rPr>
          <w:sz w:val="24"/>
          <w:szCs w:val="24"/>
        </w:rPr>
      </w:pPr>
      <w:r w:rsidRPr="007D2FE9">
        <w:rPr>
          <w:sz w:val="24"/>
          <w:szCs w:val="24"/>
        </w:rPr>
        <w:lastRenderedPageBreak/>
        <w:t>1. I</w:t>
      </w:r>
      <w:r w:rsidR="00007CE8" w:rsidRPr="007D2FE9">
        <w:rPr>
          <w:sz w:val="24"/>
          <w:szCs w:val="24"/>
        </w:rPr>
        <w:t>maginative composition (compulsory)</w:t>
      </w:r>
    </w:p>
    <w:p w:rsidR="00007CE8" w:rsidRPr="007D2FE9" w:rsidRDefault="00007CE8">
      <w:pPr>
        <w:rPr>
          <w:sz w:val="24"/>
          <w:szCs w:val="24"/>
        </w:rPr>
      </w:pPr>
      <w:r w:rsidRPr="007D2FE9">
        <w:rPr>
          <w:sz w:val="24"/>
          <w:szCs w:val="24"/>
        </w:rPr>
        <w:t>a.</w:t>
      </w:r>
      <w:r w:rsidR="00F44A17" w:rsidRPr="007D2FE9">
        <w:rPr>
          <w:sz w:val="24"/>
          <w:szCs w:val="24"/>
        </w:rPr>
        <w:t xml:space="preserve"> W</w:t>
      </w:r>
      <w:r w:rsidR="005552CC" w:rsidRPr="007D2FE9">
        <w:rPr>
          <w:sz w:val="24"/>
          <w:szCs w:val="24"/>
        </w:rPr>
        <w:t>rite a</w:t>
      </w:r>
      <w:r w:rsidR="00F44A17" w:rsidRPr="007D2FE9">
        <w:rPr>
          <w:sz w:val="24"/>
          <w:szCs w:val="24"/>
        </w:rPr>
        <w:t xml:space="preserve"> </w:t>
      </w:r>
      <w:r w:rsidR="005552CC" w:rsidRPr="007D2FE9">
        <w:rPr>
          <w:sz w:val="24"/>
          <w:szCs w:val="24"/>
        </w:rPr>
        <w:t>composition to begin with the following:</w:t>
      </w:r>
    </w:p>
    <w:p w:rsidR="005552CC" w:rsidRPr="007D2FE9" w:rsidRDefault="005552CC">
      <w:pPr>
        <w:rPr>
          <w:sz w:val="24"/>
          <w:szCs w:val="24"/>
        </w:rPr>
      </w:pPr>
      <w:r w:rsidRPr="007D2FE9">
        <w:rPr>
          <w:sz w:val="24"/>
          <w:szCs w:val="24"/>
        </w:rPr>
        <w:t>“</w:t>
      </w:r>
      <w:r w:rsidR="00F44A17" w:rsidRPr="007D2FE9">
        <w:rPr>
          <w:sz w:val="24"/>
          <w:szCs w:val="24"/>
        </w:rPr>
        <w:t>Looking</w:t>
      </w:r>
      <w:r w:rsidRPr="007D2FE9">
        <w:rPr>
          <w:sz w:val="24"/>
          <w:szCs w:val="24"/>
        </w:rPr>
        <w:t xml:space="preserve"> up the sky, I knew everything would be fine…………………….” </w:t>
      </w:r>
    </w:p>
    <w:p w:rsidR="005552CC" w:rsidRPr="007D2FE9" w:rsidRDefault="005552CC" w:rsidP="007D2FE9">
      <w:pPr>
        <w:tabs>
          <w:tab w:val="center" w:pos="4680"/>
        </w:tabs>
        <w:rPr>
          <w:sz w:val="24"/>
          <w:szCs w:val="24"/>
        </w:rPr>
      </w:pPr>
      <w:r w:rsidRPr="007D2FE9">
        <w:rPr>
          <w:sz w:val="24"/>
          <w:szCs w:val="24"/>
        </w:rPr>
        <w:t>(20 marks)</w:t>
      </w:r>
      <w:r w:rsidR="007D2FE9" w:rsidRPr="007D2FE9">
        <w:rPr>
          <w:sz w:val="24"/>
          <w:szCs w:val="24"/>
        </w:rPr>
        <w:tab/>
      </w:r>
    </w:p>
    <w:p w:rsidR="005552CC" w:rsidRPr="007D2FE9" w:rsidRDefault="005552CC">
      <w:pPr>
        <w:rPr>
          <w:sz w:val="24"/>
          <w:szCs w:val="24"/>
        </w:rPr>
      </w:pPr>
      <w:r w:rsidRPr="007D2FE9">
        <w:rPr>
          <w:sz w:val="24"/>
          <w:szCs w:val="24"/>
        </w:rPr>
        <w:t xml:space="preserve">Or </w:t>
      </w:r>
    </w:p>
    <w:p w:rsidR="008B7853" w:rsidRPr="007D2FE9" w:rsidRDefault="007D2FE9">
      <w:pPr>
        <w:rPr>
          <w:sz w:val="24"/>
          <w:szCs w:val="24"/>
        </w:rPr>
      </w:pPr>
      <w:r w:rsidRPr="007D2FE9">
        <w:rPr>
          <w:sz w:val="24"/>
          <w:szCs w:val="24"/>
        </w:rPr>
        <w:t>b. W</w:t>
      </w:r>
      <w:r w:rsidR="005552CC" w:rsidRPr="007D2FE9">
        <w:rPr>
          <w:sz w:val="24"/>
          <w:szCs w:val="24"/>
        </w:rPr>
        <w:t>rite a composition on the topic:  “YOUTHS ARE READY TO TAKE OVER LEADERSHIP ROLES”</w:t>
      </w:r>
      <w:r w:rsidR="00C94963" w:rsidRPr="007D2FE9">
        <w:rPr>
          <w:sz w:val="24"/>
          <w:szCs w:val="24"/>
        </w:rPr>
        <w:t>.</w:t>
      </w:r>
    </w:p>
    <w:p w:rsidR="005552CC" w:rsidRPr="007D2FE9" w:rsidRDefault="008B7853">
      <w:pPr>
        <w:rPr>
          <w:b/>
          <w:sz w:val="24"/>
          <w:szCs w:val="24"/>
        </w:rPr>
      </w:pPr>
      <w:r w:rsidRPr="007D2FE9">
        <w:rPr>
          <w:b/>
          <w:sz w:val="24"/>
          <w:szCs w:val="24"/>
        </w:rPr>
        <w:t xml:space="preserve">2. </w:t>
      </w:r>
      <w:r w:rsidR="0036783C">
        <w:rPr>
          <w:b/>
          <w:sz w:val="24"/>
          <w:szCs w:val="24"/>
        </w:rPr>
        <w:t>A Doll’s House by Henrik I</w:t>
      </w:r>
      <w:r w:rsidR="005552CC" w:rsidRPr="007D2FE9">
        <w:rPr>
          <w:b/>
          <w:sz w:val="24"/>
          <w:szCs w:val="24"/>
        </w:rPr>
        <w:t>bsen</w:t>
      </w:r>
    </w:p>
    <w:p w:rsidR="00F44A17" w:rsidRPr="007D2FE9" w:rsidRDefault="00513F1A">
      <w:pPr>
        <w:rPr>
          <w:sz w:val="24"/>
          <w:szCs w:val="24"/>
        </w:rPr>
      </w:pPr>
      <w:r>
        <w:rPr>
          <w:sz w:val="24"/>
          <w:szCs w:val="24"/>
        </w:rPr>
        <w:t>The society can</w:t>
      </w:r>
      <w:r w:rsidR="009C3F8C">
        <w:rPr>
          <w:sz w:val="24"/>
          <w:szCs w:val="24"/>
        </w:rPr>
        <w:t xml:space="preserve"> inhibit one from </w:t>
      </w:r>
      <w:r w:rsidR="0036783C">
        <w:rPr>
          <w:sz w:val="24"/>
          <w:szCs w:val="24"/>
        </w:rPr>
        <w:t xml:space="preserve">having </w:t>
      </w:r>
      <w:r w:rsidR="0036783C" w:rsidRPr="007D2FE9">
        <w:rPr>
          <w:sz w:val="24"/>
          <w:szCs w:val="24"/>
        </w:rPr>
        <w:t>personal</w:t>
      </w:r>
      <w:r w:rsidR="005552CC" w:rsidRPr="007D2FE9">
        <w:rPr>
          <w:sz w:val="24"/>
          <w:szCs w:val="24"/>
        </w:rPr>
        <w:t xml:space="preserve"> freedom. </w:t>
      </w:r>
      <w:r w:rsidR="008B7853" w:rsidRPr="007D2FE9">
        <w:rPr>
          <w:sz w:val="24"/>
          <w:szCs w:val="24"/>
        </w:rPr>
        <w:t xml:space="preserve">Write an essay to validate this statement </w:t>
      </w:r>
      <w:r w:rsidR="00F44A17" w:rsidRPr="007D2FE9">
        <w:rPr>
          <w:sz w:val="24"/>
          <w:szCs w:val="24"/>
        </w:rPr>
        <w:t>referring</w:t>
      </w:r>
      <w:r w:rsidR="008B7853" w:rsidRPr="007D2FE9">
        <w:rPr>
          <w:sz w:val="24"/>
          <w:szCs w:val="24"/>
        </w:rPr>
        <w:t xml:space="preserve"> closely to Nora, in the text</w:t>
      </w:r>
      <w:r w:rsidR="008B7853" w:rsidRPr="007D2FE9">
        <w:rPr>
          <w:b/>
          <w:sz w:val="24"/>
          <w:szCs w:val="24"/>
        </w:rPr>
        <w:t xml:space="preserve">, </w:t>
      </w:r>
      <w:r w:rsidR="008B7853" w:rsidRPr="007D2FE9">
        <w:rPr>
          <w:b/>
          <w:i/>
          <w:sz w:val="24"/>
          <w:szCs w:val="24"/>
        </w:rPr>
        <w:t>A Doll’s House</w:t>
      </w:r>
      <w:r w:rsidR="008B7853" w:rsidRPr="007D2FE9">
        <w:rPr>
          <w:sz w:val="24"/>
          <w:szCs w:val="24"/>
        </w:rPr>
        <w:t xml:space="preserve"> by Henrik Ibsen.</w:t>
      </w:r>
    </w:p>
    <w:p w:rsidR="008B7853" w:rsidRPr="007D2FE9" w:rsidRDefault="009C3F8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THE OPTIONAL S</w:t>
      </w:r>
      <w:r w:rsidR="008B7853" w:rsidRPr="007D2FE9">
        <w:rPr>
          <w:b/>
          <w:sz w:val="24"/>
          <w:szCs w:val="24"/>
        </w:rPr>
        <w:t>ET TEXTS</w:t>
      </w:r>
    </w:p>
    <w:p w:rsidR="008B7853" w:rsidRPr="007D2FE9" w:rsidRDefault="008B7853">
      <w:pPr>
        <w:rPr>
          <w:sz w:val="24"/>
          <w:szCs w:val="24"/>
        </w:rPr>
      </w:pPr>
      <w:r w:rsidRPr="007D2FE9">
        <w:rPr>
          <w:sz w:val="24"/>
          <w:szCs w:val="24"/>
        </w:rPr>
        <w:t>Answer any of the following three questions</w:t>
      </w:r>
    </w:p>
    <w:p w:rsidR="008B7853" w:rsidRPr="007D2FE9" w:rsidRDefault="008B7853">
      <w:pPr>
        <w:rPr>
          <w:sz w:val="24"/>
          <w:szCs w:val="24"/>
        </w:rPr>
      </w:pPr>
      <w:r w:rsidRPr="007D2FE9">
        <w:rPr>
          <w:sz w:val="24"/>
          <w:szCs w:val="24"/>
        </w:rPr>
        <w:t>Either</w:t>
      </w:r>
    </w:p>
    <w:p w:rsidR="00C94963" w:rsidRPr="007D2FE9" w:rsidRDefault="008B7853">
      <w:pPr>
        <w:rPr>
          <w:i/>
          <w:sz w:val="24"/>
          <w:szCs w:val="24"/>
        </w:rPr>
      </w:pPr>
      <w:r w:rsidRPr="007D2FE9">
        <w:rPr>
          <w:sz w:val="24"/>
          <w:szCs w:val="24"/>
        </w:rPr>
        <w:t xml:space="preserve">a. </w:t>
      </w:r>
      <w:r w:rsidR="00C94963" w:rsidRPr="007D2FE9">
        <w:rPr>
          <w:sz w:val="24"/>
          <w:szCs w:val="24"/>
        </w:rPr>
        <w:t xml:space="preserve">The short story: </w:t>
      </w:r>
      <w:proofErr w:type="spellStart"/>
      <w:proofErr w:type="gramStart"/>
      <w:r w:rsidR="00C94963" w:rsidRPr="007D2FE9">
        <w:rPr>
          <w:sz w:val="24"/>
          <w:szCs w:val="24"/>
        </w:rPr>
        <w:t>chris</w:t>
      </w:r>
      <w:proofErr w:type="spellEnd"/>
      <w:proofErr w:type="gramEnd"/>
      <w:r w:rsidR="00C94963" w:rsidRPr="007D2FE9">
        <w:rPr>
          <w:sz w:val="24"/>
          <w:szCs w:val="24"/>
        </w:rPr>
        <w:t xml:space="preserve"> </w:t>
      </w:r>
      <w:proofErr w:type="spellStart"/>
      <w:r w:rsidR="00C94963" w:rsidRPr="007D2FE9">
        <w:rPr>
          <w:sz w:val="24"/>
          <w:szCs w:val="24"/>
        </w:rPr>
        <w:t>wanjala</w:t>
      </w:r>
      <w:proofErr w:type="spellEnd"/>
      <w:r w:rsidR="00C94963" w:rsidRPr="007D2FE9">
        <w:rPr>
          <w:sz w:val="24"/>
          <w:szCs w:val="24"/>
        </w:rPr>
        <w:t xml:space="preserve"> (</w:t>
      </w:r>
      <w:proofErr w:type="spellStart"/>
      <w:r w:rsidR="00C94963" w:rsidRPr="007D2FE9">
        <w:rPr>
          <w:sz w:val="24"/>
          <w:szCs w:val="24"/>
        </w:rPr>
        <w:t>ed</w:t>
      </w:r>
      <w:proofErr w:type="spellEnd"/>
      <w:r w:rsidR="00C94963" w:rsidRPr="007D2FE9">
        <w:rPr>
          <w:b/>
          <w:i/>
          <w:sz w:val="24"/>
          <w:szCs w:val="24"/>
        </w:rPr>
        <w:t>), memories we lost and other stories</w:t>
      </w:r>
    </w:p>
    <w:p w:rsidR="00C94963" w:rsidRPr="007D2FE9" w:rsidRDefault="00C94963">
      <w:pPr>
        <w:rPr>
          <w:sz w:val="24"/>
          <w:szCs w:val="24"/>
        </w:rPr>
      </w:pPr>
      <w:r w:rsidRPr="007D2FE9">
        <w:rPr>
          <w:sz w:val="24"/>
          <w:szCs w:val="24"/>
        </w:rPr>
        <w:t xml:space="preserve">Drawing illustrations from window seat by Benjamin </w:t>
      </w:r>
      <w:proofErr w:type="spellStart"/>
      <w:r w:rsidRPr="007D2FE9">
        <w:rPr>
          <w:sz w:val="24"/>
          <w:szCs w:val="24"/>
        </w:rPr>
        <w:t>Branoff</w:t>
      </w:r>
      <w:proofErr w:type="spellEnd"/>
      <w:r w:rsidRPr="007D2FE9">
        <w:rPr>
          <w:sz w:val="24"/>
          <w:szCs w:val="24"/>
        </w:rPr>
        <w:t xml:space="preserve">, show the truthfulness in the observation that “travelers are sometimes subjected to pathetic travelling conditions on most of the Kenyan roads”. (20 </w:t>
      </w:r>
      <w:proofErr w:type="spellStart"/>
      <w:r w:rsidRPr="007D2FE9">
        <w:rPr>
          <w:sz w:val="24"/>
          <w:szCs w:val="24"/>
        </w:rPr>
        <w:t>mks</w:t>
      </w:r>
      <w:proofErr w:type="spellEnd"/>
      <w:r w:rsidRPr="007D2FE9">
        <w:rPr>
          <w:sz w:val="24"/>
          <w:szCs w:val="24"/>
        </w:rPr>
        <w:t>)</w:t>
      </w:r>
    </w:p>
    <w:p w:rsidR="00C94963" w:rsidRPr="007D2FE9" w:rsidRDefault="00C94963" w:rsidP="00F44A17">
      <w:pPr>
        <w:tabs>
          <w:tab w:val="left" w:pos="3510"/>
        </w:tabs>
        <w:rPr>
          <w:sz w:val="24"/>
          <w:szCs w:val="24"/>
        </w:rPr>
      </w:pPr>
      <w:r w:rsidRPr="007D2FE9">
        <w:rPr>
          <w:sz w:val="24"/>
          <w:szCs w:val="24"/>
        </w:rPr>
        <w:t>0r</w:t>
      </w:r>
      <w:r w:rsidR="00F44A17" w:rsidRPr="007D2FE9">
        <w:rPr>
          <w:sz w:val="24"/>
          <w:szCs w:val="24"/>
        </w:rPr>
        <w:tab/>
      </w:r>
    </w:p>
    <w:p w:rsidR="00C94963" w:rsidRPr="007D2FE9" w:rsidRDefault="00C94963">
      <w:pPr>
        <w:rPr>
          <w:sz w:val="24"/>
          <w:szCs w:val="24"/>
        </w:rPr>
      </w:pPr>
      <w:r w:rsidRPr="007D2FE9">
        <w:rPr>
          <w:sz w:val="24"/>
          <w:szCs w:val="24"/>
        </w:rPr>
        <w:t>Drama</w:t>
      </w:r>
    </w:p>
    <w:p w:rsidR="00C94963" w:rsidRPr="007D2FE9" w:rsidRDefault="00C94963">
      <w:pPr>
        <w:rPr>
          <w:b/>
          <w:sz w:val="24"/>
          <w:szCs w:val="24"/>
        </w:rPr>
      </w:pPr>
      <w:r w:rsidRPr="007D2FE9">
        <w:rPr>
          <w:b/>
          <w:sz w:val="24"/>
          <w:szCs w:val="24"/>
        </w:rPr>
        <w:t xml:space="preserve">Inheritance by David </w:t>
      </w:r>
      <w:proofErr w:type="spellStart"/>
      <w:r w:rsidRPr="007D2FE9">
        <w:rPr>
          <w:b/>
          <w:sz w:val="24"/>
          <w:szCs w:val="24"/>
        </w:rPr>
        <w:t>Mulwa</w:t>
      </w:r>
      <w:proofErr w:type="spellEnd"/>
    </w:p>
    <w:p w:rsidR="00C94963" w:rsidRPr="007D2FE9" w:rsidRDefault="00C94963">
      <w:pPr>
        <w:rPr>
          <w:sz w:val="24"/>
          <w:szCs w:val="24"/>
        </w:rPr>
      </w:pPr>
      <w:r w:rsidRPr="007D2FE9">
        <w:rPr>
          <w:sz w:val="24"/>
          <w:szCs w:val="24"/>
        </w:rPr>
        <w:t xml:space="preserve">Closely referring </w:t>
      </w:r>
      <w:proofErr w:type="gramStart"/>
      <w:r w:rsidRPr="007D2FE9">
        <w:rPr>
          <w:sz w:val="24"/>
          <w:szCs w:val="24"/>
        </w:rPr>
        <w:t>to  David</w:t>
      </w:r>
      <w:proofErr w:type="gramEnd"/>
      <w:r w:rsidRPr="007D2FE9">
        <w:rPr>
          <w:sz w:val="24"/>
          <w:szCs w:val="24"/>
        </w:rPr>
        <w:t xml:space="preserve"> </w:t>
      </w:r>
      <w:proofErr w:type="spellStart"/>
      <w:r w:rsidRPr="007D2FE9">
        <w:rPr>
          <w:sz w:val="24"/>
          <w:szCs w:val="24"/>
        </w:rPr>
        <w:t>mulwa’s</w:t>
      </w:r>
      <w:proofErr w:type="spellEnd"/>
      <w:r w:rsidRPr="007D2FE9">
        <w:rPr>
          <w:sz w:val="24"/>
          <w:szCs w:val="24"/>
        </w:rPr>
        <w:t xml:space="preserve"> text inheritance, illustrate how most citizens in most African countries suffer because of the </w:t>
      </w:r>
      <w:proofErr w:type="spellStart"/>
      <w:r w:rsidRPr="007D2FE9">
        <w:rPr>
          <w:sz w:val="24"/>
          <w:szCs w:val="24"/>
        </w:rPr>
        <w:t>behaivour</w:t>
      </w:r>
      <w:proofErr w:type="spellEnd"/>
      <w:r w:rsidRPr="007D2FE9">
        <w:rPr>
          <w:sz w:val="24"/>
          <w:szCs w:val="24"/>
        </w:rPr>
        <w:t xml:space="preserve"> of their leaders. </w:t>
      </w:r>
      <w:r w:rsidR="00F44A17" w:rsidRPr="007D2FE9">
        <w:rPr>
          <w:sz w:val="24"/>
          <w:szCs w:val="24"/>
        </w:rPr>
        <w:t xml:space="preserve"> </w:t>
      </w:r>
      <w:r w:rsidRPr="007D2FE9">
        <w:rPr>
          <w:sz w:val="24"/>
          <w:szCs w:val="24"/>
        </w:rPr>
        <w:t>(20 marks)</w:t>
      </w:r>
    </w:p>
    <w:p w:rsidR="00F44A17" w:rsidRPr="007D2FE9" w:rsidRDefault="00F44A17">
      <w:pPr>
        <w:rPr>
          <w:sz w:val="24"/>
          <w:szCs w:val="24"/>
        </w:rPr>
      </w:pPr>
      <w:r w:rsidRPr="007D2FE9">
        <w:rPr>
          <w:sz w:val="24"/>
          <w:szCs w:val="24"/>
        </w:rPr>
        <w:t>OR</w:t>
      </w:r>
    </w:p>
    <w:p w:rsidR="00F44A17" w:rsidRPr="007D2FE9" w:rsidRDefault="00F44A17">
      <w:pPr>
        <w:rPr>
          <w:b/>
          <w:sz w:val="24"/>
          <w:szCs w:val="24"/>
        </w:rPr>
      </w:pPr>
      <w:r w:rsidRPr="007D2FE9">
        <w:rPr>
          <w:b/>
          <w:sz w:val="24"/>
          <w:szCs w:val="24"/>
        </w:rPr>
        <w:t>The novel: john Steinbeck, The pearl</w:t>
      </w:r>
    </w:p>
    <w:p w:rsidR="00F44A17" w:rsidRPr="007D2FE9" w:rsidRDefault="00F44A17">
      <w:pPr>
        <w:rPr>
          <w:sz w:val="24"/>
          <w:szCs w:val="24"/>
        </w:rPr>
      </w:pPr>
      <w:r w:rsidRPr="007D2FE9">
        <w:rPr>
          <w:sz w:val="24"/>
          <w:szCs w:val="24"/>
        </w:rPr>
        <w:t>Most people equate fortune to happiness which is not the case. Justify the truth of this statement drawing illustratio</w:t>
      </w:r>
      <w:bookmarkStart w:id="0" w:name="_GoBack"/>
      <w:bookmarkEnd w:id="0"/>
      <w:r w:rsidRPr="007D2FE9">
        <w:rPr>
          <w:sz w:val="24"/>
          <w:szCs w:val="24"/>
        </w:rPr>
        <w:t>ns from the pearl by John Steinbeck.</w:t>
      </w:r>
    </w:p>
    <w:sectPr w:rsidR="00F44A17" w:rsidRPr="007D2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1"/>
    <w:rsid w:val="00007CE8"/>
    <w:rsid w:val="0036783C"/>
    <w:rsid w:val="004D1677"/>
    <w:rsid w:val="00513F1A"/>
    <w:rsid w:val="005552CC"/>
    <w:rsid w:val="00707735"/>
    <w:rsid w:val="007D2FE9"/>
    <w:rsid w:val="00841EE2"/>
    <w:rsid w:val="008B7853"/>
    <w:rsid w:val="009C3F8C"/>
    <w:rsid w:val="00C94963"/>
    <w:rsid w:val="00F366B1"/>
    <w:rsid w:val="00F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01330-83B1-42E0-94DF-5AD2316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2022-08-24T08:45:00Z</dcterms:created>
  <dcterms:modified xsi:type="dcterms:W3CDTF">2022-08-24T11:34:00Z</dcterms:modified>
</cp:coreProperties>
</file>