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4133" w14:textId="77777777" w:rsidR="002740DA" w:rsidRDefault="00881A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92D2B8C" w14:textId="6ADDF557" w:rsidR="002740DA" w:rsidRDefault="00881A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 SIGN: _________________</w:t>
      </w:r>
      <w:r w:rsidR="002E5B4F">
        <w:rPr>
          <w:rFonts w:ascii="Times New Roman" w:hAnsi="Times New Roman" w:cs="Times New Roman"/>
          <w:b/>
          <w:sz w:val="24"/>
        </w:rPr>
        <w:t>TARGET______</w:t>
      </w:r>
      <w:r>
        <w:rPr>
          <w:rFonts w:ascii="Times New Roman" w:hAnsi="Times New Roman" w:cs="Times New Roman"/>
          <w:b/>
          <w:sz w:val="24"/>
        </w:rPr>
        <w:t>______</w:t>
      </w:r>
    </w:p>
    <w:p w14:paraId="13FEC837" w14:textId="19E790CC" w:rsidR="002740DA" w:rsidRPr="004862B1" w:rsidRDefault="00881A5F">
      <w:pPr>
        <w:spacing w:after="0"/>
        <w:rPr>
          <w:rFonts w:ascii="Book Antiqua" w:hAnsi="Book Antiqua" w:cs="Times New Roman"/>
          <w:b/>
          <w:noProof/>
          <w:sz w:val="32"/>
          <w:szCs w:val="32"/>
        </w:rPr>
      </w:pPr>
      <w:r w:rsidRPr="004862B1">
        <w:rPr>
          <w:rFonts w:ascii="Book Antiqua" w:hAnsi="Book Antiqua" w:cs="Times New Roman"/>
          <w:b/>
          <w:noProof/>
          <w:sz w:val="32"/>
          <w:szCs w:val="32"/>
        </w:rPr>
        <w:t>CHEMISTRY</w:t>
      </w:r>
    </w:p>
    <w:p w14:paraId="4D099018" w14:textId="67B07EC8" w:rsidR="00881A5F" w:rsidRPr="004862B1" w:rsidRDefault="00881A5F">
      <w:pPr>
        <w:spacing w:after="0"/>
        <w:rPr>
          <w:rFonts w:ascii="Book Antiqua" w:hAnsi="Book Antiqua" w:cs="Times New Roman"/>
          <w:b/>
          <w:sz w:val="32"/>
          <w:szCs w:val="32"/>
        </w:rPr>
      </w:pPr>
      <w:r w:rsidRPr="004862B1">
        <w:rPr>
          <w:rFonts w:ascii="Book Antiqua" w:hAnsi="Book Antiqua" w:cs="Times New Roman"/>
          <w:b/>
          <w:noProof/>
          <w:sz w:val="32"/>
          <w:szCs w:val="32"/>
        </w:rPr>
        <w:t>FORM 1</w:t>
      </w:r>
    </w:p>
    <w:p w14:paraId="30539FFA" w14:textId="77777777" w:rsidR="002740DA" w:rsidRDefault="00881A5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hAnsi="Times New Roman" w:cs="Times New Roman"/>
          <w:b/>
          <w:sz w:val="24"/>
        </w:rPr>
        <w:t>MID-TERM EXAM</w:t>
      </w:r>
    </w:p>
    <w:p w14:paraId="132D03ED" w14:textId="77777777" w:rsidR="002740DA" w:rsidRDefault="00881A5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 </w:t>
      </w:r>
      <w:r>
        <w:rPr>
          <w:rFonts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, 202</w:t>
      </w:r>
      <w:r>
        <w:rPr>
          <w:rFonts w:hAnsi="Times New Roman" w:cs="Times New Roman"/>
          <w:b/>
          <w:sz w:val="24"/>
        </w:rPr>
        <w:t>4</w:t>
      </w:r>
    </w:p>
    <w:p w14:paraId="40FC673A" w14:textId="77777777" w:rsidR="002740DA" w:rsidRDefault="002740DA">
      <w:pPr>
        <w:spacing w:after="0"/>
        <w:rPr>
          <w:rFonts w:ascii="Times New Roman" w:hAnsi="Times New Roman" w:cs="Times New Roman"/>
          <w:b/>
        </w:rPr>
      </w:pPr>
    </w:p>
    <w:p w14:paraId="2E10E487" w14:textId="77777777" w:rsidR="002740DA" w:rsidRDefault="002740DA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91BDB52" w14:textId="77777777" w:rsidR="002740DA" w:rsidRDefault="002740DA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CB9AF2F" w14:textId="77777777" w:rsidR="002740DA" w:rsidRDefault="00881A5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(insert instructions)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(Insert time here)</w:t>
      </w:r>
    </w:p>
    <w:p w14:paraId="19864912" w14:textId="77777777" w:rsidR="00717F29" w:rsidRPr="00AC637F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4FADFC53" w14:textId="77777777" w:rsidR="00717F29" w:rsidRPr="00917214" w:rsidRDefault="00717F29" w:rsidP="00717F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B5CC40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993C2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65185" w14:textId="77777777" w:rsidR="00717F29" w:rsidRPr="00252631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821F33" w14:textId="77777777" w:rsidR="00717F29" w:rsidRPr="00917214" w:rsidRDefault="00717F29" w:rsidP="00717F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EF3D718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F9F51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FB9F8" w14:textId="77777777" w:rsidR="00717F29" w:rsidRPr="00252631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EE4D3C" w14:textId="77777777" w:rsidR="00717F29" w:rsidRPr="00917214" w:rsidRDefault="00717F29" w:rsidP="00717F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abuse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15F798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88BB6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4AAF2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ED9FB" w14:textId="77777777" w:rsidR="00717F29" w:rsidRPr="00AC637F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3D6ABF" w14:textId="77777777" w:rsidR="00717F29" w:rsidRPr="00917214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career opportunities open to a chemist.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334DED5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542C1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EDADA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EB70A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0A5F1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0E23E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94D9B" w14:textId="77777777" w:rsidR="00717F29" w:rsidRPr="00FF28F4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832725" w14:textId="77777777" w:rsidR="00717F29" w:rsidRPr="00917214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frequently abused drugs.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B81AFC0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03596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5B8AA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A03BB" w14:textId="77777777" w:rsidR="00717F29" w:rsidRPr="00FF28F4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8E230E" w14:textId="77777777" w:rsidR="00717F29" w:rsidRPr="00917214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most laboratory apparatus are made of glass.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E3AF52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9B175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9B916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CF6C1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322AE" w14:textId="77777777" w:rsidR="00717F29" w:rsidRPr="00FF28F4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163B82" w14:textId="77777777" w:rsidR="00717F29" w:rsidRPr="00917214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apparatus used for measuring volumes.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4F5E34F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E3BEB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D87A1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FF0BA" w14:textId="77777777" w:rsidR="00717F29" w:rsidRPr="00DE5E1C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C2FE51" w14:textId="77777777" w:rsidR="00717F29" w:rsidRPr="00DE5E1C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function of the following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FA32EBB" w14:textId="77777777" w:rsidR="00717F29" w:rsidRPr="00917214" w:rsidRDefault="00717F29" w:rsidP="00717F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Conical flask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4BCD0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8D45E" w14:textId="77777777" w:rsidR="00717F29" w:rsidRDefault="00717F29" w:rsidP="00567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8121C" w14:textId="77777777" w:rsidR="00717F29" w:rsidRPr="00DE5E1C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B8EAA" w14:textId="77777777" w:rsidR="00717F29" w:rsidRPr="00917214" w:rsidRDefault="00717F29" w:rsidP="00717F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tube</w:t>
      </w:r>
    </w:p>
    <w:p w14:paraId="519602F2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BCDCB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46CF5" w14:textId="77777777" w:rsidR="00717F29" w:rsidRPr="00DE5E1C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14A667" w14:textId="77777777" w:rsidR="00717F29" w:rsidRPr="00917214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well labeled diagram of a Bunsen burner.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640AE7C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2A88E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943CC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ADEC0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0261E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339D8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EF15B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DFA63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B88FF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E3780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C6FBD" w14:textId="77777777" w:rsidR="0056799A" w:rsidRDefault="0056799A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4140D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1F571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1A4CD" w14:textId="77777777" w:rsidR="00717F29" w:rsidRPr="00451EBD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EC2185" w14:textId="77777777" w:rsidR="00717F29" w:rsidRPr="00451EBD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differences between a luminous and non-luminous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0"/>
        <w:gridCol w:w="4867"/>
      </w:tblGrid>
      <w:tr w:rsidR="00717F29" w:rsidRPr="004526E2" w14:paraId="0B946E30" w14:textId="77777777" w:rsidTr="008803B1">
        <w:tc>
          <w:tcPr>
            <w:tcW w:w="5013" w:type="dxa"/>
          </w:tcPr>
          <w:p w14:paraId="1FCEA503" w14:textId="77777777" w:rsidR="00717F29" w:rsidRPr="004526E2" w:rsidRDefault="00717F29" w:rsidP="008803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Luminous flame </w:t>
            </w:r>
          </w:p>
        </w:tc>
        <w:tc>
          <w:tcPr>
            <w:tcW w:w="5013" w:type="dxa"/>
          </w:tcPr>
          <w:p w14:paraId="559D38AF" w14:textId="77777777" w:rsidR="00717F29" w:rsidRPr="004526E2" w:rsidRDefault="00717F29" w:rsidP="008803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E2">
              <w:rPr>
                <w:rFonts w:ascii="Times New Roman" w:hAnsi="Times New Roman" w:cs="Times New Roman"/>
                <w:b/>
                <w:sz w:val="24"/>
                <w:szCs w:val="24"/>
              </w:rPr>
              <w:t>Non-luminous flame</w:t>
            </w:r>
          </w:p>
        </w:tc>
      </w:tr>
      <w:tr w:rsidR="00717F29" w14:paraId="7E63BC2B" w14:textId="77777777" w:rsidTr="008803B1">
        <w:tc>
          <w:tcPr>
            <w:tcW w:w="5013" w:type="dxa"/>
          </w:tcPr>
          <w:p w14:paraId="5853EE65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6ED730F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9" w14:paraId="74A96B4F" w14:textId="77777777" w:rsidTr="008803B1">
        <w:tc>
          <w:tcPr>
            <w:tcW w:w="5013" w:type="dxa"/>
          </w:tcPr>
          <w:p w14:paraId="5336C6E4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778E9AC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9" w14:paraId="47BFF8AD" w14:textId="77777777" w:rsidTr="008803B1">
        <w:tc>
          <w:tcPr>
            <w:tcW w:w="5013" w:type="dxa"/>
          </w:tcPr>
          <w:p w14:paraId="2286B168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450B86D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9" w14:paraId="1A5328D8" w14:textId="77777777" w:rsidTr="008803B1">
        <w:tc>
          <w:tcPr>
            <w:tcW w:w="5013" w:type="dxa"/>
          </w:tcPr>
          <w:p w14:paraId="2AB3DED7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178975A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9" w14:paraId="19D6E3C3" w14:textId="77777777" w:rsidTr="008803B1">
        <w:tc>
          <w:tcPr>
            <w:tcW w:w="5013" w:type="dxa"/>
          </w:tcPr>
          <w:p w14:paraId="0352B572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7079B20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9" w14:paraId="37691924" w14:textId="77777777" w:rsidTr="008803B1">
        <w:tc>
          <w:tcPr>
            <w:tcW w:w="5013" w:type="dxa"/>
          </w:tcPr>
          <w:p w14:paraId="63EC5EBE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DFB93FC" w14:textId="77777777" w:rsidR="00717F29" w:rsidRDefault="00717F29" w:rsidP="008803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657D0" w14:textId="77777777" w:rsidR="00717F29" w:rsidRPr="00451EBD" w:rsidRDefault="00717F29" w:rsidP="00717F2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93A951" w14:textId="77777777" w:rsidR="00717F29" w:rsidRPr="00917214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safety rules in the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D371B3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DC1BC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E1DBE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7D0B3" w14:textId="77777777" w:rsidR="00717F29" w:rsidRPr="004526E2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5E323B" w14:textId="77777777" w:rsidR="00717F29" w:rsidRPr="004526E2" w:rsidRDefault="00717F29" w:rsidP="00717F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</w:t>
      </w:r>
    </w:p>
    <w:p w14:paraId="42B9B4AF" w14:textId="77777777" w:rsidR="00717F29" w:rsidRPr="00917214" w:rsidRDefault="00717F29" w:rsidP="00717F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Sublimation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5580B4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5F26" w14:textId="77777777" w:rsidR="00717F29" w:rsidRDefault="00717F29" w:rsidP="007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839D1" w14:textId="77777777" w:rsidR="00717F29" w:rsidRPr="004526E2" w:rsidRDefault="00717F29" w:rsidP="00717F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4EC3FE" w14:textId="77777777" w:rsidR="00717F29" w:rsidRPr="00FF1E67" w:rsidRDefault="00717F29" w:rsidP="00717F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Chromatography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AC1C289" w14:textId="77777777" w:rsidR="00717F29" w:rsidRDefault="00717F29" w:rsidP="00717F29"/>
    <w:p w14:paraId="5987595C" w14:textId="77777777" w:rsidR="0056799A" w:rsidRDefault="0056799A" w:rsidP="00717F29"/>
    <w:p w14:paraId="387C0500" w14:textId="77777777" w:rsidR="0056799A" w:rsidRDefault="0056799A" w:rsidP="00717F29"/>
    <w:p w14:paraId="08D89E08" w14:textId="77777777" w:rsidR="0056799A" w:rsidRDefault="0056799A" w:rsidP="00717F29"/>
    <w:p w14:paraId="0650E4C1" w14:textId="77777777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</w:t>
      </w:r>
      <w:r w:rsidRPr="009B5CA0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11 </w:t>
      </w:r>
      <w:r w:rsidRPr="009B5CA0">
        <w:rPr>
          <w:rFonts w:ascii="Bookman Old Style" w:eastAsia="Bookman Old Style" w:hAnsi="Bookman Old Style" w:cs="Bookman Old Style"/>
          <w:sz w:val="24"/>
          <w:szCs w:val="24"/>
        </w:rPr>
        <w:t>(a).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 The following are laboratory apparatus used in Chemistry. Name them and give their uses.</w:t>
      </w:r>
    </w:p>
    <w:tbl>
      <w:tblPr>
        <w:tblStyle w:val="2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45"/>
      </w:tblGrid>
      <w:tr w:rsidR="00717F29" w:rsidRPr="006529DB" w14:paraId="05459E63" w14:textId="77777777" w:rsidTr="008803B1">
        <w:trPr>
          <w:trHeight w:val="33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7190" w14:textId="77777777" w:rsidR="00717F29" w:rsidRPr="006529DB" w:rsidRDefault="00717F29" w:rsidP="008803B1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529DB"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 xml:space="preserve">Apparatus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9D04" w14:textId="77777777" w:rsidR="00717F29" w:rsidRPr="006529DB" w:rsidRDefault="00717F29" w:rsidP="008803B1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529DB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Use</w:t>
            </w:r>
          </w:p>
        </w:tc>
      </w:tr>
      <w:tr w:rsidR="00717F29" w:rsidRPr="006529DB" w14:paraId="68A3A11A" w14:textId="77777777" w:rsidTr="008803B1">
        <w:trPr>
          <w:trHeight w:val="189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0039" w14:textId="77777777" w:rsidR="00717F29" w:rsidRPr="006529DB" w:rsidRDefault="00717F29" w:rsidP="008803B1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529DB"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0" distB="0" distL="0" distR="0" wp14:anchorId="749CE450" wp14:editId="41EFCB0C">
                  <wp:extent cx="1400175" cy="1019175"/>
                  <wp:effectExtent l="0" t="0" r="9525" b="9525"/>
                  <wp:docPr id="141168927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76C0" w14:textId="77777777" w:rsidR="00717F29" w:rsidRPr="006529DB" w:rsidRDefault="00717F29" w:rsidP="008803B1">
            <w:pPr>
              <w:jc w:val="right"/>
              <w:rPr>
                <w:rFonts w:ascii="Bookman Old Style" w:eastAsia="Bookman Old Style" w:hAnsi="Bookman Old Style" w:cs="Bookman Old Style"/>
                <w:bCs/>
                <w:sz w:val="24"/>
                <w:szCs w:val="24"/>
              </w:rPr>
            </w:pPr>
            <w:r w:rsidRPr="006529DB">
              <w:rPr>
                <w:rFonts w:ascii="Bookman Old Style" w:eastAsia="Bookman Old Style" w:hAnsi="Bookman Old Style" w:cs="Bookman Old Style"/>
                <w:bCs/>
                <w:sz w:val="24"/>
                <w:szCs w:val="24"/>
              </w:rPr>
              <w:t>1mk</w:t>
            </w:r>
          </w:p>
        </w:tc>
      </w:tr>
      <w:tr w:rsidR="00717F29" w:rsidRPr="006529DB" w14:paraId="3C84918D" w14:textId="77777777" w:rsidTr="008803B1">
        <w:trPr>
          <w:trHeight w:val="189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5E4D" w14:textId="77777777" w:rsidR="00717F29" w:rsidRPr="006529DB" w:rsidRDefault="00717F29" w:rsidP="008803B1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529DB"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0" distB="0" distL="0" distR="0" wp14:anchorId="274D5A1C" wp14:editId="5D86BA57">
                  <wp:extent cx="1981200" cy="1076325"/>
                  <wp:effectExtent l="0" t="0" r="0" b="9525"/>
                  <wp:docPr id="6755742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6937B" w14:textId="77777777" w:rsidR="00717F29" w:rsidRPr="006529DB" w:rsidRDefault="00717F29" w:rsidP="008803B1">
            <w:pPr>
              <w:jc w:val="right"/>
              <w:rPr>
                <w:rFonts w:ascii="Bookman Old Style" w:eastAsia="Bookman Old Style" w:hAnsi="Bookman Old Style" w:cs="Bookman Old Style"/>
                <w:bCs/>
                <w:sz w:val="24"/>
                <w:szCs w:val="24"/>
              </w:rPr>
            </w:pPr>
            <w:r w:rsidRPr="006529DB">
              <w:rPr>
                <w:rFonts w:ascii="Bookman Old Style" w:eastAsia="Bookman Old Style" w:hAnsi="Bookman Old Style" w:cs="Bookman Old Style"/>
                <w:bCs/>
                <w:sz w:val="24"/>
                <w:szCs w:val="24"/>
              </w:rPr>
              <w:t>1mk</w:t>
            </w:r>
          </w:p>
        </w:tc>
      </w:tr>
    </w:tbl>
    <w:p w14:paraId="7A1A081C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3B6017F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(b). Give two reasons why most laboratory apparatus are made of transparent glass.   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(2mks)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</w:p>
    <w:p w14:paraId="08645190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B99AE6C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2B66AB40" w14:textId="771BF746" w:rsidR="00717F29" w:rsidRDefault="0056799A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</w:p>
    <w:p w14:paraId="1CC474F8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7C802D8" w14:textId="77777777" w:rsidR="00717F29" w:rsidRPr="00AA03E9" w:rsidRDefault="00717F29" w:rsidP="00717F29">
      <w:pPr>
        <w:tabs>
          <w:tab w:val="left" w:pos="3675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(b) </w:t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Give the method used in separating the following mixtures </w:t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</w:t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(3mks)</w:t>
      </w:r>
    </w:p>
    <w:p w14:paraId="0F21ED84" w14:textId="77777777" w:rsidR="00717F29" w:rsidRPr="006529DB" w:rsidRDefault="00717F29" w:rsidP="00717F29">
      <w:pPr>
        <w:numPr>
          <w:ilvl w:val="0"/>
          <w:numId w:val="5"/>
        </w:numPr>
        <w:tabs>
          <w:tab w:val="left" w:pos="1005"/>
        </w:tabs>
        <w:spacing w:after="0" w:line="600" w:lineRule="auto"/>
        <w:ind w:right="-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Sand and water……………………………………………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14:paraId="23A19AA6" w14:textId="77777777" w:rsidR="00717F29" w:rsidRPr="006529DB" w:rsidRDefault="00717F29" w:rsidP="00717F29">
      <w:pPr>
        <w:numPr>
          <w:ilvl w:val="0"/>
          <w:numId w:val="5"/>
        </w:numPr>
        <w:tabs>
          <w:tab w:val="left" w:pos="1005"/>
        </w:tabs>
        <w:spacing w:after="0" w:line="600" w:lineRule="auto"/>
        <w:ind w:right="-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Petroleum from crude oil………………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…………………</w:t>
      </w:r>
    </w:p>
    <w:p w14:paraId="3F2DA22B" w14:textId="0C72E148" w:rsidR="00717F29" w:rsidRPr="0056799A" w:rsidRDefault="00717F29" w:rsidP="00717F29">
      <w:pPr>
        <w:numPr>
          <w:ilvl w:val="0"/>
          <w:numId w:val="5"/>
        </w:numPr>
        <w:tabs>
          <w:tab w:val="left" w:pos="1005"/>
        </w:tabs>
        <w:spacing w:after="0" w:line="600" w:lineRule="auto"/>
        <w:ind w:right="-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Oil from groundnuts seeds………………………………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14:paraId="54B31294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9B5CA0">
        <w:rPr>
          <w:rFonts w:ascii="Bookman Old Style" w:eastAsia="Bookman Old Style" w:hAnsi="Bookman Old Style" w:cs="Bookman Old Style"/>
          <w:b/>
          <w:bCs/>
          <w:sz w:val="24"/>
          <w:szCs w:val="24"/>
        </w:rPr>
        <w:t>12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What is a flame?                                                          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(1mk)</w:t>
      </w:r>
    </w:p>
    <w:p w14:paraId="4CDED813" w14:textId="77777777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1C1433E3" w14:textId="77777777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>(ii). The following diagram represent a type of flame produced by a Bunsen burner.</w:t>
      </w:r>
    </w:p>
    <w:p w14:paraId="4E173CEB" w14:textId="709CE781" w:rsidR="00717F29" w:rsidRPr="006529DB" w:rsidRDefault="0056799A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03879F" wp14:editId="3BD8BAB9">
            <wp:simplePos x="0" y="0"/>
            <wp:positionH relativeFrom="column">
              <wp:posOffset>1143000</wp:posOffset>
            </wp:positionH>
            <wp:positionV relativeFrom="paragraph">
              <wp:posOffset>10795</wp:posOffset>
            </wp:positionV>
            <wp:extent cx="781050" cy="857250"/>
            <wp:effectExtent l="0" t="0" r="0" b="0"/>
            <wp:wrapSquare wrapText="bothSides"/>
            <wp:docPr id="15860486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8D8B6" w14:textId="009BB5DF" w:rsidR="00717F29" w:rsidRPr="006529DB" w:rsidRDefault="00717F29" w:rsidP="00717F29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58EEBA0C" w14:textId="77777777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96448FB" w14:textId="77777777" w:rsidR="00717F29" w:rsidRPr="00CB52A3" w:rsidRDefault="00717F29" w:rsidP="00717F29">
      <w:pPr>
        <w:numPr>
          <w:ilvl w:val="0"/>
          <w:numId w:val="6"/>
        </w:numPr>
        <w:tabs>
          <w:tab w:val="left" w:pos="6375"/>
        </w:tabs>
        <w:spacing w:after="200" w:line="276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Name the type of flame </w:t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</w:t>
      </w:r>
      <w:r w:rsidRPr="006529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(</w:t>
      </w:r>
      <w:r w:rsidRPr="006529DB">
        <w:rPr>
          <w:rFonts w:ascii="Bookman Old Style" w:eastAsia="Bookman Old Style" w:hAnsi="Bookman Old Style" w:cs="Bookman Old Style"/>
          <w:bCs/>
          <w:color w:val="000000"/>
          <w:sz w:val="24"/>
          <w:szCs w:val="24"/>
        </w:rPr>
        <w:t>1mk)</w:t>
      </w:r>
    </w:p>
    <w:p w14:paraId="7750B13A" w14:textId="77777777" w:rsidR="00717F29" w:rsidRPr="006529DB" w:rsidRDefault="00717F29" w:rsidP="00717F29">
      <w:pPr>
        <w:tabs>
          <w:tab w:val="left" w:pos="6375"/>
        </w:tabs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6DABFB6C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 (b). The flame should be put off immediately after use or adjusted to another type of flame. Explain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                                  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>(2mks)</w:t>
      </w:r>
    </w:p>
    <w:p w14:paraId="79D95A16" w14:textId="77777777" w:rsidR="00717F29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6EB66D5" w14:textId="42FA7074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0FD4A1B2" w14:textId="77777777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B4BD27F" w14:textId="77777777" w:rsidR="00717F29" w:rsidRPr="006529DB" w:rsidRDefault="00717F29" w:rsidP="00717F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6529DB">
        <w:rPr>
          <w:rFonts w:ascii="Bookman Old Style" w:eastAsia="Bookman Old Style" w:hAnsi="Bookman Old Style" w:cs="Bookman Old Style"/>
          <w:sz w:val="24"/>
          <w:szCs w:val="24"/>
        </w:rPr>
        <w:t>(iii). A wooden splint slipped through region B of the above flame laboratory. The splint was burnt as shown in the diagram below.</w:t>
      </w:r>
      <w:r w:rsidRPr="006529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EFBA" wp14:editId="76DF6B23">
                <wp:simplePos x="0" y="0"/>
                <wp:positionH relativeFrom="column">
                  <wp:posOffset>3581400</wp:posOffset>
                </wp:positionH>
                <wp:positionV relativeFrom="paragraph">
                  <wp:posOffset>2070100</wp:posOffset>
                </wp:positionV>
                <wp:extent cx="0" cy="123825"/>
                <wp:effectExtent l="19050" t="0" r="19050" b="28575"/>
                <wp:wrapNone/>
                <wp:docPr id="229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30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82pt;margin-top:163pt;width:0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" strokecolor="#f2f2f2" strokeweight="3pt"/>
            </w:pict>
          </mc:Fallback>
        </mc:AlternateContent>
      </w:r>
    </w:p>
    <w:p w14:paraId="56D7521D" w14:textId="77777777" w:rsidR="00717F29" w:rsidRDefault="00717F29" w:rsidP="00717F29">
      <w:pPr>
        <w:tabs>
          <w:tab w:val="left" w:pos="1440"/>
        </w:tabs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noProof/>
          <w:sz w:val="24"/>
          <w:szCs w:val="24"/>
        </w:rPr>
        <w:drawing>
          <wp:inline distT="0" distB="0" distL="0" distR="0" wp14:anchorId="741E233C" wp14:editId="78FCAFDF">
            <wp:extent cx="1419225" cy="733425"/>
            <wp:effectExtent l="0" t="0" r="9525" b="9525"/>
            <wp:docPr id="10530126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05AB" w14:textId="77777777" w:rsidR="00717F29" w:rsidRDefault="00717F29" w:rsidP="00717F29">
      <w:pPr>
        <w:tabs>
          <w:tab w:val="left" w:pos="1440"/>
        </w:tabs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529DB">
        <w:rPr>
          <w:rFonts w:ascii="Bookman Old Style" w:eastAsia="Bookman Old Style" w:hAnsi="Bookman Old Style" w:cs="Bookman Old Style"/>
          <w:sz w:val="24"/>
          <w:szCs w:val="24"/>
        </w:rPr>
        <w:t>Explain why the splint was burnt the way it is shown in the diagram.  (2mks)</w:t>
      </w:r>
    </w:p>
    <w:p w14:paraId="53C43082" w14:textId="77777777" w:rsidR="00717F29" w:rsidRDefault="00717F29" w:rsidP="00717F29">
      <w:pPr>
        <w:tabs>
          <w:tab w:val="left" w:pos="1440"/>
        </w:tabs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2885DEB1" w14:textId="77777777" w:rsidR="00717F29" w:rsidRPr="00AA228A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  <w:r w:rsidRPr="00AA228A">
        <w:rPr>
          <w:rFonts w:ascii="Bookman Old Style" w:eastAsia="Bookman Old Style" w:hAnsi="Bookman Old Style" w:cs="Bookman Old Style"/>
          <w:b/>
          <w:bCs/>
          <w:sz w:val="24"/>
          <w:szCs w:val="24"/>
        </w:rPr>
        <w:t>13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(a)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 xml:space="preserve">State two branches of chemistry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>(2mks)</w:t>
      </w:r>
    </w:p>
    <w:p w14:paraId="32BD029F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181A4AD5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43B58247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598FD0A4" w14:textId="3BAE0403" w:rsidR="00717F29" w:rsidRPr="00AA228A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  <w:r w:rsidRPr="00AA228A">
        <w:rPr>
          <w:rFonts w:ascii="Bookman Old Style" w:eastAsia="Bookman Old Style" w:hAnsi="Bookman Old Style" w:cs="Bookman Old Style"/>
          <w:b/>
          <w:bCs/>
          <w:sz w:val="24"/>
          <w:szCs w:val="24"/>
        </w:rPr>
        <w:t>(b)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 xml:space="preserve">Define each of the following term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>(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 xml:space="preserve">mks)                                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                                         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        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 xml:space="preserve">) Conductor 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   </w:t>
      </w:r>
    </w:p>
    <w:p w14:paraId="7D4409C7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36380E35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1F85C4EC" w14:textId="77777777" w:rsidR="00717F29" w:rsidRPr="00AA228A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  <w:r w:rsidRPr="00AA228A">
        <w:rPr>
          <w:rFonts w:ascii="Bookman Old Style" w:eastAsia="Bookman Old Style" w:hAnsi="Bookman Old Style" w:cs="Bookman Old Style"/>
          <w:b/>
          <w:bCs/>
          <w:sz w:val="24"/>
          <w:szCs w:val="24"/>
        </w:rPr>
        <w:t>14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(a)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 xml:space="preserve">Differentiate between a pure substance and a mixture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ab/>
        <w:t>(2Mks)</w:t>
      </w:r>
    </w:p>
    <w:p w14:paraId="69E05804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5E9D79D4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5A5794D4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6CF5688C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1DB8B367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51C749AA" w14:textId="77777777" w:rsidR="00717F29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6561D107" w14:textId="77777777" w:rsidR="00717F29" w:rsidRPr="00AA228A" w:rsidRDefault="00717F29" w:rsidP="00717F29">
      <w:pPr>
        <w:tabs>
          <w:tab w:val="left" w:pos="1440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(b)</w:t>
      </w:r>
      <w:r w:rsidRPr="00AA228A">
        <w:rPr>
          <w:rFonts w:ascii="Bookman Old Style" w:eastAsia="Bookman Old Style" w:hAnsi="Bookman Old Style" w:cs="Bookman Old Style"/>
          <w:sz w:val="24"/>
          <w:szCs w:val="24"/>
        </w:rPr>
        <w:t>State two factors that determine the choice of the method of separation of mixtures (2mks)</w:t>
      </w:r>
    </w:p>
    <w:p w14:paraId="1A82621D" w14:textId="77777777" w:rsidR="002740DA" w:rsidRDefault="002740DA">
      <w:pPr>
        <w:rPr>
          <w:rFonts w:ascii="Times New Roman" w:hAnsi="Times New Roman" w:cs="Times New Roman"/>
          <w:b/>
        </w:rPr>
      </w:pPr>
    </w:p>
    <w:sectPr w:rsidR="002740DA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6A07" w14:textId="77777777" w:rsidR="005B7718" w:rsidRDefault="005B7718" w:rsidP="002E5B4F">
      <w:pPr>
        <w:spacing w:after="0" w:line="240" w:lineRule="auto"/>
      </w:pPr>
      <w:r>
        <w:separator/>
      </w:r>
    </w:p>
  </w:endnote>
  <w:endnote w:type="continuationSeparator" w:id="0">
    <w:p w14:paraId="3537ECF8" w14:textId="77777777" w:rsidR="005B7718" w:rsidRDefault="005B7718" w:rsidP="002E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35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10086" w14:textId="44EEF8C7" w:rsidR="002E5B4F" w:rsidRDefault="002E5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B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A209D7" w14:textId="77777777" w:rsidR="002E5B4F" w:rsidRDefault="002E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B826" w14:textId="77777777" w:rsidR="005B7718" w:rsidRDefault="005B7718" w:rsidP="002E5B4F">
      <w:pPr>
        <w:spacing w:after="0" w:line="240" w:lineRule="auto"/>
      </w:pPr>
      <w:r>
        <w:separator/>
      </w:r>
    </w:p>
  </w:footnote>
  <w:footnote w:type="continuationSeparator" w:id="0">
    <w:p w14:paraId="37F39E8C" w14:textId="77777777" w:rsidR="005B7718" w:rsidRDefault="005B7718" w:rsidP="002E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B6D"/>
    <w:multiLevelType w:val="hybridMultilevel"/>
    <w:tmpl w:val="1220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46A9"/>
    <w:multiLevelType w:val="hybridMultilevel"/>
    <w:tmpl w:val="F34EB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A09F1"/>
    <w:multiLevelType w:val="multilevel"/>
    <w:tmpl w:val="1DC431E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23B"/>
    <w:multiLevelType w:val="multilevel"/>
    <w:tmpl w:val="47FA9B28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6D078C3"/>
    <w:multiLevelType w:val="hybridMultilevel"/>
    <w:tmpl w:val="57EA32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37F0E"/>
    <w:multiLevelType w:val="hybridMultilevel"/>
    <w:tmpl w:val="3D2655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9872213">
    <w:abstractNumId w:val="0"/>
  </w:num>
  <w:num w:numId="2" w16cid:durableId="1326514781">
    <w:abstractNumId w:val="1"/>
  </w:num>
  <w:num w:numId="3" w16cid:durableId="159395499">
    <w:abstractNumId w:val="4"/>
  </w:num>
  <w:num w:numId="4" w16cid:durableId="626858872">
    <w:abstractNumId w:val="5"/>
  </w:num>
  <w:num w:numId="5" w16cid:durableId="1123842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735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DA"/>
    <w:rsid w:val="00226477"/>
    <w:rsid w:val="002740DA"/>
    <w:rsid w:val="002E5B4F"/>
    <w:rsid w:val="004862B1"/>
    <w:rsid w:val="0056799A"/>
    <w:rsid w:val="005B7718"/>
    <w:rsid w:val="00717F29"/>
    <w:rsid w:val="00765651"/>
    <w:rsid w:val="00822E9F"/>
    <w:rsid w:val="0083672C"/>
    <w:rsid w:val="00881A5F"/>
    <w:rsid w:val="00951BFB"/>
    <w:rsid w:val="009651C0"/>
    <w:rsid w:val="00A5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B06"/>
  <w15:docId w15:val="{006E3315-75A0-4542-B53E-3A32E70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717F29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17F2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2"/>
    <w:basedOn w:val="TableNormal"/>
    <w:rsid w:val="00717F29"/>
    <w:pPr>
      <w:spacing w:after="200" w:line="276" w:lineRule="auto"/>
    </w:pPr>
    <w:rPr>
      <w:rFonts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10</cp:revision>
  <dcterms:created xsi:type="dcterms:W3CDTF">2024-01-26T05:33:00Z</dcterms:created>
  <dcterms:modified xsi:type="dcterms:W3CDTF">2024-02-10T19:25:00Z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